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8C6C" w14:textId="77777777" w:rsidR="00766FD5" w:rsidRPr="00766FD5" w:rsidRDefault="00766FD5" w:rsidP="00CB0D60">
      <w:pPr>
        <w:pStyle w:val="Titel"/>
        <w:pBdr>
          <w:bottom w:val="single" w:sz="8" w:space="31" w:color="4F81BD" w:themeColor="accent1"/>
        </w:pBdr>
        <w:spacing w:line="276" w:lineRule="auto"/>
        <w:jc w:val="left"/>
        <w:rPr>
          <w:sz w:val="36"/>
          <w:szCs w:val="36"/>
        </w:rPr>
      </w:pPr>
    </w:p>
    <w:p w14:paraId="6921991F" w14:textId="37775EF3" w:rsidR="00C72FB3" w:rsidRDefault="00302E5B" w:rsidP="00F84FD3">
      <w:pPr>
        <w:pStyle w:val="Titel"/>
        <w:pBdr>
          <w:bottom w:val="single" w:sz="8" w:space="31" w:color="4F81BD" w:themeColor="accent1"/>
        </w:pBdr>
        <w:spacing w:line="276" w:lineRule="auto"/>
        <w:jc w:val="center"/>
      </w:pPr>
      <w:r>
        <w:t>Styrelsesvedtægt</w:t>
      </w:r>
      <w:r w:rsidR="00B2413C">
        <w:t xml:space="preserve"> </w:t>
      </w:r>
      <w:r w:rsidR="00C72FB3" w:rsidRPr="00211C2D">
        <w:t xml:space="preserve">og bilag for </w:t>
      </w:r>
      <w:r>
        <w:t>folkeskoler</w:t>
      </w:r>
      <w:r w:rsidR="00C72FB3" w:rsidRPr="00211C2D">
        <w:t xml:space="preserve"> i </w:t>
      </w:r>
      <w:r w:rsidR="00C72FB3" w:rsidRPr="00F10432">
        <w:t>Holbæk kommu</w:t>
      </w:r>
      <w:r w:rsidR="0024349E" w:rsidRPr="00F10432">
        <w:t>n</w:t>
      </w:r>
      <w:r w:rsidR="003A4F9A" w:rsidRPr="00F10432">
        <w:t>e</w:t>
      </w:r>
      <w:r w:rsidR="00CB0D60">
        <w:t xml:space="preserve"> – </w:t>
      </w:r>
      <w:r w:rsidR="009E1AAE">
        <w:t>med</w:t>
      </w:r>
      <w:r w:rsidR="00CB0D60">
        <w:t xml:space="preserve"> Frihedsforsøg</w:t>
      </w:r>
    </w:p>
    <w:p w14:paraId="19B472E1" w14:textId="2710D334" w:rsidR="00F84FD3" w:rsidRPr="00CB0D60" w:rsidRDefault="00F84FD3" w:rsidP="00CB0D60">
      <w:r>
        <w:rPr>
          <w:noProof/>
        </w:rPr>
        <w:drawing>
          <wp:anchor distT="0" distB="0" distL="114300" distR="114300" simplePos="0" relativeHeight="251658240" behindDoc="1" locked="0" layoutInCell="1" allowOverlap="1" wp14:anchorId="5D038DE0" wp14:editId="5E3A5831">
            <wp:simplePos x="0" y="0"/>
            <wp:positionH relativeFrom="margin">
              <wp:posOffset>277495</wp:posOffset>
            </wp:positionH>
            <wp:positionV relativeFrom="paragraph">
              <wp:posOffset>480060</wp:posOffset>
            </wp:positionV>
            <wp:extent cx="6131734" cy="4060825"/>
            <wp:effectExtent l="0" t="0" r="254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1734" cy="406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38C74" w14:textId="485FD201" w:rsidR="0088429E" w:rsidRPr="00CB0D60" w:rsidRDefault="0088429E" w:rsidP="00CB0D60">
      <w:pPr>
        <w:sectPr w:rsidR="0088429E" w:rsidRPr="00CB0D60" w:rsidSect="00C72FB3">
          <w:headerReference w:type="default" r:id="rId12"/>
          <w:footerReference w:type="default" r:id="rId13"/>
          <w:footerReference w:type="first" r:id="rId14"/>
          <w:pgSz w:w="11906" w:h="16838" w:code="9"/>
          <w:pgMar w:top="851" w:right="851" w:bottom="3686" w:left="851" w:header="0" w:footer="0" w:gutter="0"/>
          <w:cols w:space="454"/>
          <w:titlePg/>
          <w:docGrid w:linePitch="360"/>
        </w:sectPr>
      </w:pPr>
    </w:p>
    <w:sdt>
      <w:sdtPr>
        <w:rPr>
          <w:rFonts w:asciiTheme="minorHAnsi" w:eastAsia="Times New Roman" w:hAnsiTheme="minorHAnsi" w:cs="Arial"/>
          <w:b/>
          <w:color w:val="auto"/>
          <w:sz w:val="24"/>
          <w:szCs w:val="24"/>
        </w:rPr>
        <w:id w:val="-1219053392"/>
        <w:docPartObj>
          <w:docPartGallery w:val="Table of Contents"/>
          <w:docPartUnique/>
        </w:docPartObj>
      </w:sdtPr>
      <w:sdtEndPr>
        <w:rPr>
          <w:b w:val="0"/>
          <w:bCs/>
        </w:rPr>
      </w:sdtEndPr>
      <w:sdtContent>
        <w:p w14:paraId="5D038C7E" w14:textId="77777777" w:rsidR="009C1428" w:rsidRPr="00487083" w:rsidRDefault="009C1428" w:rsidP="007E13AB">
          <w:pPr>
            <w:pStyle w:val="Overskrift"/>
            <w:rPr>
              <w:rStyle w:val="Overskrift2Tegn"/>
              <w:rFonts w:eastAsiaTheme="majorEastAsia"/>
            </w:rPr>
          </w:pPr>
          <w:r w:rsidRPr="00487083">
            <w:rPr>
              <w:rStyle w:val="Overskrift2Tegn"/>
              <w:rFonts w:eastAsiaTheme="majorEastAsia"/>
            </w:rPr>
            <w:t>Indhold</w:t>
          </w:r>
          <w:r w:rsidR="00825CAD" w:rsidRPr="00487083">
            <w:rPr>
              <w:rStyle w:val="Overskrift2Tegn"/>
              <w:rFonts w:eastAsiaTheme="majorEastAsia"/>
            </w:rPr>
            <w:t>:</w:t>
          </w:r>
        </w:p>
        <w:p w14:paraId="74C3432C" w14:textId="3184BD53" w:rsidR="00EE60E7" w:rsidRDefault="009C1428">
          <w:pPr>
            <w:pStyle w:val="Indholdsfortegnelse1"/>
            <w:tabs>
              <w:tab w:val="right" w:leader="dot" w:pos="10194"/>
            </w:tabs>
            <w:rPr>
              <w:rFonts w:eastAsiaTheme="minorEastAsia" w:cstheme="minorBidi"/>
              <w:noProof/>
              <w:sz w:val="22"/>
              <w:szCs w:val="22"/>
            </w:rPr>
          </w:pPr>
          <w:r>
            <w:fldChar w:fldCharType="begin"/>
          </w:r>
          <w:r>
            <w:instrText xml:space="preserve"> TOC \o "1-3" \h \z \u </w:instrText>
          </w:r>
          <w:r>
            <w:fldChar w:fldCharType="separate"/>
          </w:r>
          <w:hyperlink w:anchor="_Toc72245536" w:history="1">
            <w:r w:rsidR="00EE60E7" w:rsidRPr="00D35574">
              <w:rPr>
                <w:rStyle w:val="Hyperlink"/>
                <w:noProof/>
              </w:rPr>
              <w:t>Forord</w:t>
            </w:r>
            <w:r w:rsidR="00EE60E7">
              <w:rPr>
                <w:noProof/>
                <w:webHidden/>
              </w:rPr>
              <w:tab/>
            </w:r>
            <w:r w:rsidR="00EE60E7">
              <w:rPr>
                <w:noProof/>
                <w:webHidden/>
              </w:rPr>
              <w:fldChar w:fldCharType="begin"/>
            </w:r>
            <w:r w:rsidR="00EE60E7">
              <w:rPr>
                <w:noProof/>
                <w:webHidden/>
              </w:rPr>
              <w:instrText xml:space="preserve"> PAGEREF _Toc72245536 \h </w:instrText>
            </w:r>
            <w:r w:rsidR="00EE60E7">
              <w:rPr>
                <w:noProof/>
                <w:webHidden/>
              </w:rPr>
            </w:r>
            <w:r w:rsidR="00EE60E7">
              <w:rPr>
                <w:noProof/>
                <w:webHidden/>
              </w:rPr>
              <w:fldChar w:fldCharType="separate"/>
            </w:r>
            <w:r w:rsidR="004B072D">
              <w:rPr>
                <w:noProof/>
                <w:webHidden/>
              </w:rPr>
              <w:t>4</w:t>
            </w:r>
            <w:r w:rsidR="00EE60E7">
              <w:rPr>
                <w:noProof/>
                <w:webHidden/>
              </w:rPr>
              <w:fldChar w:fldCharType="end"/>
            </w:r>
          </w:hyperlink>
        </w:p>
        <w:p w14:paraId="01F4E59A" w14:textId="14F9D58F" w:rsidR="00EE60E7" w:rsidRDefault="004D58F1">
          <w:pPr>
            <w:pStyle w:val="Indholdsfortegnelse1"/>
            <w:tabs>
              <w:tab w:val="right" w:leader="dot" w:pos="10194"/>
            </w:tabs>
            <w:rPr>
              <w:rFonts w:eastAsiaTheme="minorEastAsia" w:cstheme="minorBidi"/>
              <w:noProof/>
              <w:sz w:val="22"/>
              <w:szCs w:val="22"/>
            </w:rPr>
          </w:pPr>
          <w:hyperlink w:anchor="_Toc72245537" w:history="1">
            <w:r w:rsidR="00EE60E7" w:rsidRPr="00D35574">
              <w:rPr>
                <w:rStyle w:val="Hyperlink"/>
                <w:noProof/>
              </w:rPr>
              <w:t>Styrelsesvedtægt for folkeskolerne</w:t>
            </w:r>
            <w:r w:rsidR="00EE60E7">
              <w:rPr>
                <w:noProof/>
                <w:webHidden/>
              </w:rPr>
              <w:tab/>
            </w:r>
            <w:r w:rsidR="00EE60E7">
              <w:rPr>
                <w:noProof/>
                <w:webHidden/>
              </w:rPr>
              <w:fldChar w:fldCharType="begin"/>
            </w:r>
            <w:r w:rsidR="00EE60E7">
              <w:rPr>
                <w:noProof/>
                <w:webHidden/>
              </w:rPr>
              <w:instrText xml:space="preserve"> PAGEREF _Toc72245537 \h </w:instrText>
            </w:r>
            <w:r w:rsidR="00EE60E7">
              <w:rPr>
                <w:noProof/>
                <w:webHidden/>
              </w:rPr>
            </w:r>
            <w:r w:rsidR="00EE60E7">
              <w:rPr>
                <w:noProof/>
                <w:webHidden/>
              </w:rPr>
              <w:fldChar w:fldCharType="separate"/>
            </w:r>
            <w:r w:rsidR="004B072D">
              <w:rPr>
                <w:noProof/>
                <w:webHidden/>
              </w:rPr>
              <w:t>5</w:t>
            </w:r>
            <w:r w:rsidR="00EE60E7">
              <w:rPr>
                <w:noProof/>
                <w:webHidden/>
              </w:rPr>
              <w:fldChar w:fldCharType="end"/>
            </w:r>
          </w:hyperlink>
        </w:p>
        <w:p w14:paraId="2B18E6BD" w14:textId="5D67DA8B" w:rsidR="00EE60E7" w:rsidRDefault="004D58F1">
          <w:pPr>
            <w:pStyle w:val="Indholdsfortegnelse2"/>
            <w:tabs>
              <w:tab w:val="right" w:leader="dot" w:pos="10194"/>
            </w:tabs>
            <w:rPr>
              <w:rFonts w:eastAsiaTheme="minorEastAsia" w:cstheme="minorBidi"/>
              <w:noProof/>
              <w:sz w:val="22"/>
              <w:szCs w:val="22"/>
            </w:rPr>
          </w:pPr>
          <w:hyperlink w:anchor="_Toc72245538" w:history="1">
            <w:r w:rsidR="00EE60E7" w:rsidRPr="00D35574">
              <w:rPr>
                <w:rStyle w:val="Hyperlink"/>
                <w:noProof/>
              </w:rPr>
              <w:t>Skolebestyrelsens sammensætning</w:t>
            </w:r>
            <w:r w:rsidR="00EE60E7">
              <w:rPr>
                <w:noProof/>
                <w:webHidden/>
              </w:rPr>
              <w:tab/>
            </w:r>
            <w:r w:rsidR="00EE60E7">
              <w:rPr>
                <w:noProof/>
                <w:webHidden/>
              </w:rPr>
              <w:fldChar w:fldCharType="begin"/>
            </w:r>
            <w:r w:rsidR="00EE60E7">
              <w:rPr>
                <w:noProof/>
                <w:webHidden/>
              </w:rPr>
              <w:instrText xml:space="preserve"> PAGEREF _Toc72245538 \h </w:instrText>
            </w:r>
            <w:r w:rsidR="00EE60E7">
              <w:rPr>
                <w:noProof/>
                <w:webHidden/>
              </w:rPr>
            </w:r>
            <w:r w:rsidR="00EE60E7">
              <w:rPr>
                <w:noProof/>
                <w:webHidden/>
              </w:rPr>
              <w:fldChar w:fldCharType="separate"/>
            </w:r>
            <w:r w:rsidR="004B072D">
              <w:rPr>
                <w:noProof/>
                <w:webHidden/>
              </w:rPr>
              <w:t>5</w:t>
            </w:r>
            <w:r w:rsidR="00EE60E7">
              <w:rPr>
                <w:noProof/>
                <w:webHidden/>
              </w:rPr>
              <w:fldChar w:fldCharType="end"/>
            </w:r>
          </w:hyperlink>
        </w:p>
        <w:p w14:paraId="7558B76D" w14:textId="20F63A46" w:rsidR="00EE60E7" w:rsidRDefault="004D58F1">
          <w:pPr>
            <w:pStyle w:val="Indholdsfortegnelse2"/>
            <w:tabs>
              <w:tab w:val="right" w:leader="dot" w:pos="10194"/>
            </w:tabs>
            <w:rPr>
              <w:rFonts w:eastAsiaTheme="minorEastAsia" w:cstheme="minorBidi"/>
              <w:noProof/>
              <w:sz w:val="22"/>
              <w:szCs w:val="22"/>
            </w:rPr>
          </w:pPr>
          <w:hyperlink w:anchor="_Toc72245539" w:history="1">
            <w:r w:rsidR="00EE60E7" w:rsidRPr="00D35574">
              <w:rPr>
                <w:rStyle w:val="Hyperlink"/>
                <w:noProof/>
              </w:rPr>
              <w:t>Valg til skolebestyrelsen</w:t>
            </w:r>
            <w:r w:rsidR="00EE60E7">
              <w:rPr>
                <w:noProof/>
                <w:webHidden/>
              </w:rPr>
              <w:tab/>
            </w:r>
            <w:r w:rsidR="00EE60E7">
              <w:rPr>
                <w:noProof/>
                <w:webHidden/>
              </w:rPr>
              <w:fldChar w:fldCharType="begin"/>
            </w:r>
            <w:r w:rsidR="00EE60E7">
              <w:rPr>
                <w:noProof/>
                <w:webHidden/>
              </w:rPr>
              <w:instrText xml:space="preserve"> PAGEREF _Toc72245539 \h </w:instrText>
            </w:r>
            <w:r w:rsidR="00EE60E7">
              <w:rPr>
                <w:noProof/>
                <w:webHidden/>
              </w:rPr>
            </w:r>
            <w:r w:rsidR="00EE60E7">
              <w:rPr>
                <w:noProof/>
                <w:webHidden/>
              </w:rPr>
              <w:fldChar w:fldCharType="separate"/>
            </w:r>
            <w:r w:rsidR="004B072D">
              <w:rPr>
                <w:noProof/>
                <w:webHidden/>
              </w:rPr>
              <w:t>5</w:t>
            </w:r>
            <w:r w:rsidR="00EE60E7">
              <w:rPr>
                <w:noProof/>
                <w:webHidden/>
              </w:rPr>
              <w:fldChar w:fldCharType="end"/>
            </w:r>
          </w:hyperlink>
        </w:p>
        <w:p w14:paraId="6781CE7A" w14:textId="58D2570C" w:rsidR="00EE60E7" w:rsidRDefault="004D58F1">
          <w:pPr>
            <w:pStyle w:val="Indholdsfortegnelse2"/>
            <w:tabs>
              <w:tab w:val="right" w:leader="dot" w:pos="10194"/>
            </w:tabs>
            <w:rPr>
              <w:rFonts w:eastAsiaTheme="minorEastAsia" w:cstheme="minorBidi"/>
              <w:noProof/>
              <w:sz w:val="22"/>
              <w:szCs w:val="22"/>
            </w:rPr>
          </w:pPr>
          <w:hyperlink w:anchor="_Toc72245540" w:history="1">
            <w:r w:rsidR="00EE60E7" w:rsidRPr="00D35574">
              <w:rPr>
                <w:rStyle w:val="Hyperlink"/>
                <w:noProof/>
              </w:rPr>
              <w:t>Mødevirksomhed</w:t>
            </w:r>
            <w:r w:rsidR="00EE60E7">
              <w:rPr>
                <w:noProof/>
                <w:webHidden/>
              </w:rPr>
              <w:tab/>
            </w:r>
            <w:r w:rsidR="00EE60E7">
              <w:rPr>
                <w:noProof/>
                <w:webHidden/>
              </w:rPr>
              <w:fldChar w:fldCharType="begin"/>
            </w:r>
            <w:r w:rsidR="00EE60E7">
              <w:rPr>
                <w:noProof/>
                <w:webHidden/>
              </w:rPr>
              <w:instrText xml:space="preserve"> PAGEREF _Toc72245540 \h </w:instrText>
            </w:r>
            <w:r w:rsidR="00EE60E7">
              <w:rPr>
                <w:noProof/>
                <w:webHidden/>
              </w:rPr>
            </w:r>
            <w:r w:rsidR="00EE60E7">
              <w:rPr>
                <w:noProof/>
                <w:webHidden/>
              </w:rPr>
              <w:fldChar w:fldCharType="separate"/>
            </w:r>
            <w:r w:rsidR="004B072D">
              <w:rPr>
                <w:noProof/>
                <w:webHidden/>
              </w:rPr>
              <w:t>6</w:t>
            </w:r>
            <w:r w:rsidR="00EE60E7">
              <w:rPr>
                <w:noProof/>
                <w:webHidden/>
              </w:rPr>
              <w:fldChar w:fldCharType="end"/>
            </w:r>
          </w:hyperlink>
        </w:p>
        <w:p w14:paraId="79DAFE27" w14:textId="1093A35A" w:rsidR="00EE60E7" w:rsidRDefault="004D58F1">
          <w:pPr>
            <w:pStyle w:val="Indholdsfortegnelse2"/>
            <w:tabs>
              <w:tab w:val="right" w:leader="dot" w:pos="10194"/>
            </w:tabs>
            <w:rPr>
              <w:rFonts w:eastAsiaTheme="minorEastAsia" w:cstheme="minorBidi"/>
              <w:noProof/>
              <w:sz w:val="22"/>
              <w:szCs w:val="22"/>
            </w:rPr>
          </w:pPr>
          <w:hyperlink w:anchor="_Toc72245541" w:history="1">
            <w:r w:rsidR="00EE60E7" w:rsidRPr="00D35574">
              <w:rPr>
                <w:rStyle w:val="Hyperlink"/>
                <w:noProof/>
              </w:rPr>
              <w:t>Skolebestyrelsens beføjelser og opgaver</w:t>
            </w:r>
            <w:r w:rsidR="00EE60E7">
              <w:rPr>
                <w:noProof/>
                <w:webHidden/>
              </w:rPr>
              <w:tab/>
            </w:r>
            <w:r w:rsidR="00EE60E7">
              <w:rPr>
                <w:noProof/>
                <w:webHidden/>
              </w:rPr>
              <w:fldChar w:fldCharType="begin"/>
            </w:r>
            <w:r w:rsidR="00EE60E7">
              <w:rPr>
                <w:noProof/>
                <w:webHidden/>
              </w:rPr>
              <w:instrText xml:space="preserve"> PAGEREF _Toc72245541 \h </w:instrText>
            </w:r>
            <w:r w:rsidR="00EE60E7">
              <w:rPr>
                <w:noProof/>
                <w:webHidden/>
              </w:rPr>
            </w:r>
            <w:r w:rsidR="00EE60E7">
              <w:rPr>
                <w:noProof/>
                <w:webHidden/>
              </w:rPr>
              <w:fldChar w:fldCharType="separate"/>
            </w:r>
            <w:r w:rsidR="004B072D">
              <w:rPr>
                <w:noProof/>
                <w:webHidden/>
              </w:rPr>
              <w:t>7</w:t>
            </w:r>
            <w:r w:rsidR="00EE60E7">
              <w:rPr>
                <w:noProof/>
                <w:webHidden/>
              </w:rPr>
              <w:fldChar w:fldCharType="end"/>
            </w:r>
          </w:hyperlink>
        </w:p>
        <w:p w14:paraId="61550438" w14:textId="785D449E" w:rsidR="00EE60E7" w:rsidRDefault="004D58F1">
          <w:pPr>
            <w:pStyle w:val="Indholdsfortegnelse2"/>
            <w:tabs>
              <w:tab w:val="right" w:leader="dot" w:pos="10194"/>
            </w:tabs>
            <w:rPr>
              <w:rFonts w:eastAsiaTheme="minorEastAsia" w:cstheme="minorBidi"/>
              <w:noProof/>
              <w:sz w:val="22"/>
              <w:szCs w:val="22"/>
            </w:rPr>
          </w:pPr>
          <w:hyperlink w:anchor="_Toc72245542" w:history="1">
            <w:r w:rsidR="00EE60E7" w:rsidRPr="00D35574">
              <w:rPr>
                <w:rStyle w:val="Hyperlink"/>
                <w:noProof/>
              </w:rPr>
              <w:t>Skolebestyrelsen og omverdenen</w:t>
            </w:r>
            <w:r w:rsidR="00EE60E7">
              <w:rPr>
                <w:noProof/>
                <w:webHidden/>
              </w:rPr>
              <w:tab/>
            </w:r>
            <w:r w:rsidR="00EE60E7">
              <w:rPr>
                <w:noProof/>
                <w:webHidden/>
              </w:rPr>
              <w:fldChar w:fldCharType="begin"/>
            </w:r>
            <w:r w:rsidR="00EE60E7">
              <w:rPr>
                <w:noProof/>
                <w:webHidden/>
              </w:rPr>
              <w:instrText xml:space="preserve"> PAGEREF _Toc72245542 \h </w:instrText>
            </w:r>
            <w:r w:rsidR="00EE60E7">
              <w:rPr>
                <w:noProof/>
                <w:webHidden/>
              </w:rPr>
            </w:r>
            <w:r w:rsidR="00EE60E7">
              <w:rPr>
                <w:noProof/>
                <w:webHidden/>
              </w:rPr>
              <w:fldChar w:fldCharType="separate"/>
            </w:r>
            <w:r w:rsidR="004B072D">
              <w:rPr>
                <w:noProof/>
                <w:webHidden/>
              </w:rPr>
              <w:t>8</w:t>
            </w:r>
            <w:r w:rsidR="00EE60E7">
              <w:rPr>
                <w:noProof/>
                <w:webHidden/>
              </w:rPr>
              <w:fldChar w:fldCharType="end"/>
            </w:r>
          </w:hyperlink>
        </w:p>
        <w:p w14:paraId="158FC179" w14:textId="7FAA78AD" w:rsidR="00EE60E7" w:rsidRDefault="004D58F1">
          <w:pPr>
            <w:pStyle w:val="Indholdsfortegnelse2"/>
            <w:tabs>
              <w:tab w:val="right" w:leader="dot" w:pos="10194"/>
            </w:tabs>
            <w:rPr>
              <w:rFonts w:eastAsiaTheme="minorEastAsia" w:cstheme="minorBidi"/>
              <w:noProof/>
              <w:sz w:val="22"/>
              <w:szCs w:val="22"/>
            </w:rPr>
          </w:pPr>
          <w:hyperlink w:anchor="_Toc72245543" w:history="1">
            <w:r w:rsidR="00EE60E7" w:rsidRPr="00D35574">
              <w:rPr>
                <w:rStyle w:val="Hyperlink"/>
                <w:noProof/>
              </w:rPr>
              <w:t>Afdelingsråd</w:t>
            </w:r>
            <w:r w:rsidR="00EE60E7">
              <w:rPr>
                <w:noProof/>
                <w:webHidden/>
              </w:rPr>
              <w:tab/>
            </w:r>
            <w:r w:rsidR="00EE60E7">
              <w:rPr>
                <w:noProof/>
                <w:webHidden/>
              </w:rPr>
              <w:fldChar w:fldCharType="begin"/>
            </w:r>
            <w:r w:rsidR="00EE60E7">
              <w:rPr>
                <w:noProof/>
                <w:webHidden/>
              </w:rPr>
              <w:instrText xml:space="preserve"> PAGEREF _Toc72245543 \h </w:instrText>
            </w:r>
            <w:r w:rsidR="00EE60E7">
              <w:rPr>
                <w:noProof/>
                <w:webHidden/>
              </w:rPr>
            </w:r>
            <w:r w:rsidR="00EE60E7">
              <w:rPr>
                <w:noProof/>
                <w:webHidden/>
              </w:rPr>
              <w:fldChar w:fldCharType="separate"/>
            </w:r>
            <w:r w:rsidR="004B072D">
              <w:rPr>
                <w:noProof/>
                <w:webHidden/>
              </w:rPr>
              <w:t>8</w:t>
            </w:r>
            <w:r w:rsidR="00EE60E7">
              <w:rPr>
                <w:noProof/>
                <w:webHidden/>
              </w:rPr>
              <w:fldChar w:fldCharType="end"/>
            </w:r>
          </w:hyperlink>
        </w:p>
        <w:p w14:paraId="46FDEC5D" w14:textId="5B8C9B07" w:rsidR="00EE60E7" w:rsidRDefault="004D58F1">
          <w:pPr>
            <w:pStyle w:val="Indholdsfortegnelse2"/>
            <w:tabs>
              <w:tab w:val="right" w:leader="dot" w:pos="10194"/>
            </w:tabs>
            <w:rPr>
              <w:rFonts w:eastAsiaTheme="minorEastAsia" w:cstheme="minorBidi"/>
              <w:noProof/>
              <w:sz w:val="22"/>
              <w:szCs w:val="22"/>
            </w:rPr>
          </w:pPr>
          <w:hyperlink w:anchor="_Toc72245544" w:history="1">
            <w:r w:rsidR="00EE60E7" w:rsidRPr="00D35574">
              <w:rPr>
                <w:rStyle w:val="Hyperlink"/>
                <w:noProof/>
              </w:rPr>
              <w:t>Elevråd</w:t>
            </w:r>
            <w:r w:rsidR="00EE60E7">
              <w:rPr>
                <w:noProof/>
                <w:webHidden/>
              </w:rPr>
              <w:tab/>
            </w:r>
            <w:r w:rsidR="00EE60E7">
              <w:rPr>
                <w:noProof/>
                <w:webHidden/>
              </w:rPr>
              <w:fldChar w:fldCharType="begin"/>
            </w:r>
            <w:r w:rsidR="00EE60E7">
              <w:rPr>
                <w:noProof/>
                <w:webHidden/>
              </w:rPr>
              <w:instrText xml:space="preserve"> PAGEREF _Toc72245544 \h </w:instrText>
            </w:r>
            <w:r w:rsidR="00EE60E7">
              <w:rPr>
                <w:noProof/>
                <w:webHidden/>
              </w:rPr>
            </w:r>
            <w:r w:rsidR="00EE60E7">
              <w:rPr>
                <w:noProof/>
                <w:webHidden/>
              </w:rPr>
              <w:fldChar w:fldCharType="separate"/>
            </w:r>
            <w:r w:rsidR="004B072D">
              <w:rPr>
                <w:noProof/>
                <w:webHidden/>
              </w:rPr>
              <w:t>9</w:t>
            </w:r>
            <w:r w:rsidR="00EE60E7">
              <w:rPr>
                <w:noProof/>
                <w:webHidden/>
              </w:rPr>
              <w:fldChar w:fldCharType="end"/>
            </w:r>
          </w:hyperlink>
        </w:p>
        <w:p w14:paraId="16618879" w14:textId="558DD1D9" w:rsidR="00EE60E7" w:rsidRDefault="004D58F1">
          <w:pPr>
            <w:pStyle w:val="Indholdsfortegnelse2"/>
            <w:tabs>
              <w:tab w:val="right" w:leader="dot" w:pos="10194"/>
            </w:tabs>
            <w:rPr>
              <w:rFonts w:eastAsiaTheme="minorEastAsia" w:cstheme="minorBidi"/>
              <w:noProof/>
              <w:sz w:val="22"/>
              <w:szCs w:val="22"/>
            </w:rPr>
          </w:pPr>
          <w:hyperlink w:anchor="_Toc72245545" w:history="1">
            <w:r w:rsidR="00EE60E7" w:rsidRPr="00D35574">
              <w:rPr>
                <w:rStyle w:val="Hyperlink"/>
                <w:noProof/>
              </w:rPr>
              <w:t>Klager</w:t>
            </w:r>
            <w:r w:rsidR="00EE60E7">
              <w:rPr>
                <w:noProof/>
                <w:webHidden/>
              </w:rPr>
              <w:tab/>
            </w:r>
            <w:r w:rsidR="00EE60E7">
              <w:rPr>
                <w:noProof/>
                <w:webHidden/>
              </w:rPr>
              <w:fldChar w:fldCharType="begin"/>
            </w:r>
            <w:r w:rsidR="00EE60E7">
              <w:rPr>
                <w:noProof/>
                <w:webHidden/>
              </w:rPr>
              <w:instrText xml:space="preserve"> PAGEREF _Toc72245545 \h </w:instrText>
            </w:r>
            <w:r w:rsidR="00EE60E7">
              <w:rPr>
                <w:noProof/>
                <w:webHidden/>
              </w:rPr>
            </w:r>
            <w:r w:rsidR="00EE60E7">
              <w:rPr>
                <w:noProof/>
                <w:webHidden/>
              </w:rPr>
              <w:fldChar w:fldCharType="separate"/>
            </w:r>
            <w:r w:rsidR="004B072D">
              <w:rPr>
                <w:noProof/>
                <w:webHidden/>
              </w:rPr>
              <w:t>9</w:t>
            </w:r>
            <w:r w:rsidR="00EE60E7">
              <w:rPr>
                <w:noProof/>
                <w:webHidden/>
              </w:rPr>
              <w:fldChar w:fldCharType="end"/>
            </w:r>
          </w:hyperlink>
        </w:p>
        <w:p w14:paraId="36BD57E2" w14:textId="0738A045" w:rsidR="00EE60E7" w:rsidRDefault="004D58F1">
          <w:pPr>
            <w:pStyle w:val="Indholdsfortegnelse2"/>
            <w:tabs>
              <w:tab w:val="right" w:leader="dot" w:pos="10194"/>
            </w:tabs>
            <w:rPr>
              <w:rFonts w:eastAsiaTheme="minorEastAsia" w:cstheme="minorBidi"/>
              <w:noProof/>
              <w:sz w:val="22"/>
              <w:szCs w:val="22"/>
            </w:rPr>
          </w:pPr>
          <w:hyperlink w:anchor="_Toc72245546" w:history="1">
            <w:r w:rsidR="00EE60E7" w:rsidRPr="00D35574">
              <w:rPr>
                <w:rStyle w:val="Hyperlink"/>
                <w:noProof/>
              </w:rPr>
              <w:t>Ikrafttræden</w:t>
            </w:r>
            <w:r w:rsidR="00EE60E7">
              <w:rPr>
                <w:noProof/>
                <w:webHidden/>
              </w:rPr>
              <w:tab/>
            </w:r>
            <w:r w:rsidR="00EE60E7">
              <w:rPr>
                <w:noProof/>
                <w:webHidden/>
              </w:rPr>
              <w:fldChar w:fldCharType="begin"/>
            </w:r>
            <w:r w:rsidR="00EE60E7">
              <w:rPr>
                <w:noProof/>
                <w:webHidden/>
              </w:rPr>
              <w:instrText xml:space="preserve"> PAGEREF _Toc72245546 \h </w:instrText>
            </w:r>
            <w:r w:rsidR="00EE60E7">
              <w:rPr>
                <w:noProof/>
                <w:webHidden/>
              </w:rPr>
            </w:r>
            <w:r w:rsidR="00EE60E7">
              <w:rPr>
                <w:noProof/>
                <w:webHidden/>
              </w:rPr>
              <w:fldChar w:fldCharType="separate"/>
            </w:r>
            <w:r w:rsidR="004B072D">
              <w:rPr>
                <w:noProof/>
                <w:webHidden/>
              </w:rPr>
              <w:t>9</w:t>
            </w:r>
            <w:r w:rsidR="00EE60E7">
              <w:rPr>
                <w:noProof/>
                <w:webHidden/>
              </w:rPr>
              <w:fldChar w:fldCharType="end"/>
            </w:r>
          </w:hyperlink>
        </w:p>
        <w:p w14:paraId="18E14F59" w14:textId="376C89DA" w:rsidR="00EE60E7" w:rsidRDefault="004D58F1">
          <w:pPr>
            <w:pStyle w:val="Indholdsfortegnelse1"/>
            <w:tabs>
              <w:tab w:val="right" w:leader="dot" w:pos="10194"/>
            </w:tabs>
            <w:rPr>
              <w:rFonts w:eastAsiaTheme="minorEastAsia" w:cstheme="minorBidi"/>
              <w:noProof/>
              <w:sz w:val="22"/>
              <w:szCs w:val="22"/>
            </w:rPr>
          </w:pPr>
          <w:hyperlink w:anchor="_Toc72245547" w:history="1">
            <w:r w:rsidR="00EE60E7" w:rsidRPr="00D35574">
              <w:rPr>
                <w:rStyle w:val="Hyperlink"/>
                <w:noProof/>
              </w:rPr>
              <w:t>Bilag til styrelsesvedtægt for folkeskolerne</w:t>
            </w:r>
            <w:r w:rsidR="00EE60E7">
              <w:rPr>
                <w:noProof/>
                <w:webHidden/>
              </w:rPr>
              <w:tab/>
            </w:r>
            <w:r w:rsidR="00EE60E7">
              <w:rPr>
                <w:noProof/>
                <w:webHidden/>
              </w:rPr>
              <w:fldChar w:fldCharType="begin"/>
            </w:r>
            <w:r w:rsidR="00EE60E7">
              <w:rPr>
                <w:noProof/>
                <w:webHidden/>
              </w:rPr>
              <w:instrText xml:space="preserve"> PAGEREF _Toc72245547 \h </w:instrText>
            </w:r>
            <w:r w:rsidR="00EE60E7">
              <w:rPr>
                <w:noProof/>
                <w:webHidden/>
              </w:rPr>
            </w:r>
            <w:r w:rsidR="00EE60E7">
              <w:rPr>
                <w:noProof/>
                <w:webHidden/>
              </w:rPr>
              <w:fldChar w:fldCharType="separate"/>
            </w:r>
            <w:r w:rsidR="004B072D">
              <w:rPr>
                <w:noProof/>
                <w:webHidden/>
              </w:rPr>
              <w:t>10</w:t>
            </w:r>
            <w:r w:rsidR="00EE60E7">
              <w:rPr>
                <w:noProof/>
                <w:webHidden/>
              </w:rPr>
              <w:fldChar w:fldCharType="end"/>
            </w:r>
          </w:hyperlink>
        </w:p>
        <w:p w14:paraId="16ADBF6F" w14:textId="152895AF" w:rsidR="00EE60E7" w:rsidRDefault="004D58F1">
          <w:pPr>
            <w:pStyle w:val="Indholdsfortegnelse2"/>
            <w:tabs>
              <w:tab w:val="right" w:leader="dot" w:pos="10194"/>
            </w:tabs>
            <w:rPr>
              <w:rFonts w:eastAsiaTheme="minorEastAsia" w:cstheme="minorBidi"/>
              <w:noProof/>
              <w:sz w:val="22"/>
              <w:szCs w:val="22"/>
            </w:rPr>
          </w:pPr>
          <w:hyperlink w:anchor="_Toc72245548" w:history="1">
            <w:r w:rsidR="00EE60E7" w:rsidRPr="00D35574">
              <w:rPr>
                <w:rStyle w:val="Hyperlink"/>
                <w:noProof/>
              </w:rPr>
              <w:t>Skolestruktur</w:t>
            </w:r>
            <w:r w:rsidR="00EE60E7">
              <w:rPr>
                <w:noProof/>
                <w:webHidden/>
              </w:rPr>
              <w:tab/>
            </w:r>
            <w:r w:rsidR="00EE60E7">
              <w:rPr>
                <w:noProof/>
                <w:webHidden/>
              </w:rPr>
              <w:fldChar w:fldCharType="begin"/>
            </w:r>
            <w:r w:rsidR="00EE60E7">
              <w:rPr>
                <w:noProof/>
                <w:webHidden/>
              </w:rPr>
              <w:instrText xml:space="preserve"> PAGEREF _Toc72245548 \h </w:instrText>
            </w:r>
            <w:r w:rsidR="00EE60E7">
              <w:rPr>
                <w:noProof/>
                <w:webHidden/>
              </w:rPr>
            </w:r>
            <w:r w:rsidR="00EE60E7">
              <w:rPr>
                <w:noProof/>
                <w:webHidden/>
              </w:rPr>
              <w:fldChar w:fldCharType="separate"/>
            </w:r>
            <w:r w:rsidR="004B072D">
              <w:rPr>
                <w:noProof/>
                <w:webHidden/>
              </w:rPr>
              <w:t>10</w:t>
            </w:r>
            <w:r w:rsidR="00EE60E7">
              <w:rPr>
                <w:noProof/>
                <w:webHidden/>
              </w:rPr>
              <w:fldChar w:fldCharType="end"/>
            </w:r>
          </w:hyperlink>
        </w:p>
        <w:p w14:paraId="2295BE59" w14:textId="7C3F05E7" w:rsidR="00EE60E7" w:rsidRDefault="004D58F1">
          <w:pPr>
            <w:pStyle w:val="Indholdsfortegnelse2"/>
            <w:tabs>
              <w:tab w:val="right" w:leader="dot" w:pos="10194"/>
            </w:tabs>
            <w:rPr>
              <w:rFonts w:eastAsiaTheme="minorEastAsia" w:cstheme="minorBidi"/>
              <w:noProof/>
              <w:sz w:val="22"/>
              <w:szCs w:val="22"/>
            </w:rPr>
          </w:pPr>
          <w:hyperlink w:anchor="_Toc72245549" w:history="1">
            <w:r w:rsidR="00EE60E7" w:rsidRPr="00D35574">
              <w:rPr>
                <w:rStyle w:val="Hyperlink"/>
                <w:noProof/>
              </w:rPr>
              <w:t>Geografisk afgrænsning af områderne</w:t>
            </w:r>
            <w:r w:rsidR="00EE60E7">
              <w:rPr>
                <w:noProof/>
                <w:webHidden/>
              </w:rPr>
              <w:tab/>
            </w:r>
            <w:r w:rsidR="00EE60E7">
              <w:rPr>
                <w:noProof/>
                <w:webHidden/>
              </w:rPr>
              <w:fldChar w:fldCharType="begin"/>
            </w:r>
            <w:r w:rsidR="00EE60E7">
              <w:rPr>
                <w:noProof/>
                <w:webHidden/>
              </w:rPr>
              <w:instrText xml:space="preserve"> PAGEREF _Toc72245549 \h </w:instrText>
            </w:r>
            <w:r w:rsidR="00EE60E7">
              <w:rPr>
                <w:noProof/>
                <w:webHidden/>
              </w:rPr>
            </w:r>
            <w:r w:rsidR="00EE60E7">
              <w:rPr>
                <w:noProof/>
                <w:webHidden/>
              </w:rPr>
              <w:fldChar w:fldCharType="separate"/>
            </w:r>
            <w:r w:rsidR="004B072D">
              <w:rPr>
                <w:noProof/>
                <w:webHidden/>
              </w:rPr>
              <w:t>11</w:t>
            </w:r>
            <w:r w:rsidR="00EE60E7">
              <w:rPr>
                <w:noProof/>
                <w:webHidden/>
              </w:rPr>
              <w:fldChar w:fldCharType="end"/>
            </w:r>
          </w:hyperlink>
        </w:p>
        <w:p w14:paraId="65B41893" w14:textId="5965C7CE" w:rsidR="00EE60E7" w:rsidRDefault="004D58F1">
          <w:pPr>
            <w:pStyle w:val="Indholdsfortegnelse2"/>
            <w:tabs>
              <w:tab w:val="right" w:leader="dot" w:pos="10194"/>
            </w:tabs>
            <w:rPr>
              <w:rFonts w:eastAsiaTheme="minorEastAsia" w:cstheme="minorBidi"/>
              <w:noProof/>
              <w:sz w:val="22"/>
              <w:szCs w:val="22"/>
            </w:rPr>
          </w:pPr>
          <w:hyperlink w:anchor="_Toc72245550" w:history="1">
            <w:r w:rsidR="00EE60E7" w:rsidRPr="00D35574">
              <w:rPr>
                <w:rStyle w:val="Hyperlink"/>
                <w:noProof/>
              </w:rPr>
              <w:t>Specialtilbud</w:t>
            </w:r>
            <w:r w:rsidR="00EE60E7">
              <w:rPr>
                <w:noProof/>
                <w:webHidden/>
              </w:rPr>
              <w:tab/>
            </w:r>
            <w:r w:rsidR="00EE60E7">
              <w:rPr>
                <w:noProof/>
                <w:webHidden/>
              </w:rPr>
              <w:fldChar w:fldCharType="begin"/>
            </w:r>
            <w:r w:rsidR="00EE60E7">
              <w:rPr>
                <w:noProof/>
                <w:webHidden/>
              </w:rPr>
              <w:instrText xml:space="preserve"> PAGEREF _Toc72245550 \h </w:instrText>
            </w:r>
            <w:r w:rsidR="00EE60E7">
              <w:rPr>
                <w:noProof/>
                <w:webHidden/>
              </w:rPr>
            </w:r>
            <w:r w:rsidR="00EE60E7">
              <w:rPr>
                <w:noProof/>
                <w:webHidden/>
              </w:rPr>
              <w:fldChar w:fldCharType="separate"/>
            </w:r>
            <w:r w:rsidR="004B072D">
              <w:rPr>
                <w:noProof/>
                <w:webHidden/>
              </w:rPr>
              <w:t>11</w:t>
            </w:r>
            <w:r w:rsidR="00EE60E7">
              <w:rPr>
                <w:noProof/>
                <w:webHidden/>
              </w:rPr>
              <w:fldChar w:fldCharType="end"/>
            </w:r>
          </w:hyperlink>
        </w:p>
        <w:p w14:paraId="491F9ABD" w14:textId="49CA405E" w:rsidR="00EE60E7" w:rsidRDefault="004D58F1">
          <w:pPr>
            <w:pStyle w:val="Indholdsfortegnelse2"/>
            <w:tabs>
              <w:tab w:val="right" w:leader="dot" w:pos="10194"/>
            </w:tabs>
            <w:rPr>
              <w:rFonts w:eastAsiaTheme="minorEastAsia" w:cstheme="minorBidi"/>
              <w:noProof/>
              <w:sz w:val="22"/>
              <w:szCs w:val="22"/>
            </w:rPr>
          </w:pPr>
          <w:hyperlink w:anchor="_Toc72245551" w:history="1">
            <w:r w:rsidR="00EE60E7" w:rsidRPr="00D35574">
              <w:rPr>
                <w:rStyle w:val="Hyperlink"/>
                <w:noProof/>
              </w:rPr>
              <w:t>Specialskoler</w:t>
            </w:r>
            <w:r w:rsidR="00EE60E7">
              <w:rPr>
                <w:noProof/>
                <w:webHidden/>
              </w:rPr>
              <w:tab/>
            </w:r>
            <w:r w:rsidR="00EE60E7">
              <w:rPr>
                <w:noProof/>
                <w:webHidden/>
              </w:rPr>
              <w:fldChar w:fldCharType="begin"/>
            </w:r>
            <w:r w:rsidR="00EE60E7">
              <w:rPr>
                <w:noProof/>
                <w:webHidden/>
              </w:rPr>
              <w:instrText xml:space="preserve"> PAGEREF _Toc72245551 \h </w:instrText>
            </w:r>
            <w:r w:rsidR="00EE60E7">
              <w:rPr>
                <w:noProof/>
                <w:webHidden/>
              </w:rPr>
            </w:r>
            <w:r w:rsidR="00EE60E7">
              <w:rPr>
                <w:noProof/>
                <w:webHidden/>
              </w:rPr>
              <w:fldChar w:fldCharType="separate"/>
            </w:r>
            <w:r w:rsidR="004B072D">
              <w:rPr>
                <w:noProof/>
                <w:webHidden/>
              </w:rPr>
              <w:t>11</w:t>
            </w:r>
            <w:r w:rsidR="00EE60E7">
              <w:rPr>
                <w:noProof/>
                <w:webHidden/>
              </w:rPr>
              <w:fldChar w:fldCharType="end"/>
            </w:r>
          </w:hyperlink>
        </w:p>
        <w:p w14:paraId="5C802E9B" w14:textId="73933950" w:rsidR="00EE60E7" w:rsidRDefault="004D58F1">
          <w:pPr>
            <w:pStyle w:val="Indholdsfortegnelse2"/>
            <w:tabs>
              <w:tab w:val="right" w:leader="dot" w:pos="10194"/>
            </w:tabs>
            <w:rPr>
              <w:rFonts w:eastAsiaTheme="minorEastAsia" w:cstheme="minorBidi"/>
              <w:noProof/>
              <w:sz w:val="22"/>
              <w:szCs w:val="22"/>
            </w:rPr>
          </w:pPr>
          <w:hyperlink w:anchor="_Toc72245552" w:history="1">
            <w:r w:rsidR="00EE60E7" w:rsidRPr="00D35574">
              <w:rPr>
                <w:rStyle w:val="Hyperlink"/>
                <w:noProof/>
              </w:rPr>
              <w:t>Frihedsforsøget 2021 – 2024</w:t>
            </w:r>
            <w:r w:rsidR="00EE60E7">
              <w:rPr>
                <w:noProof/>
                <w:webHidden/>
              </w:rPr>
              <w:tab/>
            </w:r>
            <w:r w:rsidR="00EE60E7">
              <w:rPr>
                <w:noProof/>
                <w:webHidden/>
              </w:rPr>
              <w:fldChar w:fldCharType="begin"/>
            </w:r>
            <w:r w:rsidR="00EE60E7">
              <w:rPr>
                <w:noProof/>
                <w:webHidden/>
              </w:rPr>
              <w:instrText xml:space="preserve"> PAGEREF _Toc72245552 \h </w:instrText>
            </w:r>
            <w:r w:rsidR="00EE60E7">
              <w:rPr>
                <w:noProof/>
                <w:webHidden/>
              </w:rPr>
            </w:r>
            <w:r w:rsidR="00EE60E7">
              <w:rPr>
                <w:noProof/>
                <w:webHidden/>
              </w:rPr>
              <w:fldChar w:fldCharType="separate"/>
            </w:r>
            <w:r w:rsidR="004B072D">
              <w:rPr>
                <w:noProof/>
                <w:webHidden/>
              </w:rPr>
              <w:t>12</w:t>
            </w:r>
            <w:r w:rsidR="00EE60E7">
              <w:rPr>
                <w:noProof/>
                <w:webHidden/>
              </w:rPr>
              <w:fldChar w:fldCharType="end"/>
            </w:r>
          </w:hyperlink>
        </w:p>
        <w:p w14:paraId="3C88EA5E" w14:textId="1EDBB2A9" w:rsidR="00EE60E7" w:rsidRDefault="004D58F1">
          <w:pPr>
            <w:pStyle w:val="Indholdsfortegnelse2"/>
            <w:tabs>
              <w:tab w:val="right" w:leader="dot" w:pos="10194"/>
            </w:tabs>
            <w:rPr>
              <w:rFonts w:eastAsiaTheme="minorEastAsia" w:cstheme="minorBidi"/>
              <w:noProof/>
              <w:sz w:val="22"/>
              <w:szCs w:val="22"/>
            </w:rPr>
          </w:pPr>
          <w:hyperlink w:anchor="_Toc72245553" w:history="1">
            <w:r w:rsidR="00EE60E7" w:rsidRPr="00D35574">
              <w:rPr>
                <w:rStyle w:val="Hyperlink"/>
                <w:noProof/>
              </w:rPr>
              <w:t>Frit skolevalg</w:t>
            </w:r>
            <w:r w:rsidR="00EE60E7">
              <w:rPr>
                <w:noProof/>
                <w:webHidden/>
              </w:rPr>
              <w:tab/>
            </w:r>
            <w:r w:rsidR="00EE60E7">
              <w:rPr>
                <w:noProof/>
                <w:webHidden/>
              </w:rPr>
              <w:fldChar w:fldCharType="begin"/>
            </w:r>
            <w:r w:rsidR="00EE60E7">
              <w:rPr>
                <w:noProof/>
                <w:webHidden/>
              </w:rPr>
              <w:instrText xml:space="preserve"> PAGEREF _Toc72245553 \h </w:instrText>
            </w:r>
            <w:r w:rsidR="00EE60E7">
              <w:rPr>
                <w:noProof/>
                <w:webHidden/>
              </w:rPr>
            </w:r>
            <w:r w:rsidR="00EE60E7">
              <w:rPr>
                <w:noProof/>
                <w:webHidden/>
              </w:rPr>
              <w:fldChar w:fldCharType="separate"/>
            </w:r>
            <w:r w:rsidR="004B072D">
              <w:rPr>
                <w:noProof/>
                <w:webHidden/>
              </w:rPr>
              <w:t>12</w:t>
            </w:r>
            <w:r w:rsidR="00EE60E7">
              <w:rPr>
                <w:noProof/>
                <w:webHidden/>
              </w:rPr>
              <w:fldChar w:fldCharType="end"/>
            </w:r>
          </w:hyperlink>
        </w:p>
        <w:p w14:paraId="6B93EDDD" w14:textId="59AE16F5" w:rsidR="00EE60E7" w:rsidRDefault="004D58F1">
          <w:pPr>
            <w:pStyle w:val="Indholdsfortegnelse2"/>
            <w:tabs>
              <w:tab w:val="right" w:leader="dot" w:pos="10194"/>
            </w:tabs>
            <w:rPr>
              <w:rFonts w:eastAsiaTheme="minorEastAsia" w:cstheme="minorBidi"/>
              <w:noProof/>
              <w:sz w:val="22"/>
              <w:szCs w:val="22"/>
            </w:rPr>
          </w:pPr>
          <w:hyperlink w:anchor="_Toc72245554" w:history="1">
            <w:r w:rsidR="00EE60E7" w:rsidRPr="00D35574">
              <w:rPr>
                <w:rStyle w:val="Hyperlink"/>
                <w:noProof/>
              </w:rPr>
              <w:t>Undtagelse for ret til optagelse på distriktsskolen</w:t>
            </w:r>
            <w:r w:rsidR="00EE60E7">
              <w:rPr>
                <w:noProof/>
                <w:webHidden/>
              </w:rPr>
              <w:tab/>
            </w:r>
            <w:r w:rsidR="00EE60E7">
              <w:rPr>
                <w:noProof/>
                <w:webHidden/>
              </w:rPr>
              <w:fldChar w:fldCharType="begin"/>
            </w:r>
            <w:r w:rsidR="00EE60E7">
              <w:rPr>
                <w:noProof/>
                <w:webHidden/>
              </w:rPr>
              <w:instrText xml:space="preserve"> PAGEREF _Toc72245554 \h </w:instrText>
            </w:r>
            <w:r w:rsidR="00EE60E7">
              <w:rPr>
                <w:noProof/>
                <w:webHidden/>
              </w:rPr>
            </w:r>
            <w:r w:rsidR="00EE60E7">
              <w:rPr>
                <w:noProof/>
                <w:webHidden/>
              </w:rPr>
              <w:fldChar w:fldCharType="separate"/>
            </w:r>
            <w:r w:rsidR="004B072D">
              <w:rPr>
                <w:noProof/>
                <w:webHidden/>
              </w:rPr>
              <w:t>13</w:t>
            </w:r>
            <w:r w:rsidR="00EE60E7">
              <w:rPr>
                <w:noProof/>
                <w:webHidden/>
              </w:rPr>
              <w:fldChar w:fldCharType="end"/>
            </w:r>
          </w:hyperlink>
        </w:p>
        <w:p w14:paraId="25192FB2" w14:textId="312B49C3" w:rsidR="00EE60E7" w:rsidRDefault="004D58F1">
          <w:pPr>
            <w:pStyle w:val="Indholdsfortegnelse2"/>
            <w:tabs>
              <w:tab w:val="right" w:leader="dot" w:pos="10194"/>
            </w:tabs>
            <w:rPr>
              <w:rFonts w:eastAsiaTheme="minorEastAsia" w:cstheme="minorBidi"/>
              <w:noProof/>
              <w:sz w:val="22"/>
              <w:szCs w:val="22"/>
            </w:rPr>
          </w:pPr>
          <w:hyperlink w:anchor="_Toc72245555" w:history="1">
            <w:r w:rsidR="00EE60E7" w:rsidRPr="00D35574">
              <w:rPr>
                <w:rStyle w:val="Hyperlink"/>
                <w:noProof/>
              </w:rPr>
              <w:t>Klassedannelse</w:t>
            </w:r>
            <w:r w:rsidR="00EE60E7">
              <w:rPr>
                <w:noProof/>
                <w:webHidden/>
              </w:rPr>
              <w:tab/>
            </w:r>
            <w:r w:rsidR="00EE60E7">
              <w:rPr>
                <w:noProof/>
                <w:webHidden/>
              </w:rPr>
              <w:fldChar w:fldCharType="begin"/>
            </w:r>
            <w:r w:rsidR="00EE60E7">
              <w:rPr>
                <w:noProof/>
                <w:webHidden/>
              </w:rPr>
              <w:instrText xml:space="preserve"> PAGEREF _Toc72245555 \h </w:instrText>
            </w:r>
            <w:r w:rsidR="00EE60E7">
              <w:rPr>
                <w:noProof/>
                <w:webHidden/>
              </w:rPr>
            </w:r>
            <w:r w:rsidR="00EE60E7">
              <w:rPr>
                <w:noProof/>
                <w:webHidden/>
              </w:rPr>
              <w:fldChar w:fldCharType="separate"/>
            </w:r>
            <w:r w:rsidR="004B072D">
              <w:rPr>
                <w:noProof/>
                <w:webHidden/>
              </w:rPr>
              <w:t>13</w:t>
            </w:r>
            <w:r w:rsidR="00EE60E7">
              <w:rPr>
                <w:noProof/>
                <w:webHidden/>
              </w:rPr>
              <w:fldChar w:fldCharType="end"/>
            </w:r>
          </w:hyperlink>
        </w:p>
        <w:p w14:paraId="5247959B" w14:textId="3EF70024" w:rsidR="00EE60E7" w:rsidRDefault="004D58F1">
          <w:pPr>
            <w:pStyle w:val="Indholdsfortegnelse2"/>
            <w:tabs>
              <w:tab w:val="right" w:leader="dot" w:pos="10194"/>
            </w:tabs>
            <w:rPr>
              <w:rFonts w:eastAsiaTheme="minorEastAsia" w:cstheme="minorBidi"/>
              <w:noProof/>
              <w:sz w:val="22"/>
              <w:szCs w:val="22"/>
            </w:rPr>
          </w:pPr>
          <w:hyperlink w:anchor="_Toc72245556" w:history="1">
            <w:r w:rsidR="00EE60E7" w:rsidRPr="00D35574">
              <w:rPr>
                <w:rStyle w:val="Hyperlink"/>
                <w:noProof/>
              </w:rPr>
              <w:t>Skolefritidsordningen (SFO)</w:t>
            </w:r>
            <w:r w:rsidR="00EE60E7">
              <w:rPr>
                <w:noProof/>
                <w:webHidden/>
              </w:rPr>
              <w:tab/>
            </w:r>
            <w:r w:rsidR="00EE60E7">
              <w:rPr>
                <w:noProof/>
                <w:webHidden/>
              </w:rPr>
              <w:fldChar w:fldCharType="begin"/>
            </w:r>
            <w:r w:rsidR="00EE60E7">
              <w:rPr>
                <w:noProof/>
                <w:webHidden/>
              </w:rPr>
              <w:instrText xml:space="preserve"> PAGEREF _Toc72245556 \h </w:instrText>
            </w:r>
            <w:r w:rsidR="00EE60E7">
              <w:rPr>
                <w:noProof/>
                <w:webHidden/>
              </w:rPr>
            </w:r>
            <w:r w:rsidR="00EE60E7">
              <w:rPr>
                <w:noProof/>
                <w:webHidden/>
              </w:rPr>
              <w:fldChar w:fldCharType="separate"/>
            </w:r>
            <w:r w:rsidR="004B072D">
              <w:rPr>
                <w:noProof/>
                <w:webHidden/>
              </w:rPr>
              <w:t>14</w:t>
            </w:r>
            <w:r w:rsidR="00EE60E7">
              <w:rPr>
                <w:noProof/>
                <w:webHidden/>
              </w:rPr>
              <w:fldChar w:fldCharType="end"/>
            </w:r>
          </w:hyperlink>
        </w:p>
        <w:p w14:paraId="1F434243" w14:textId="721E8197" w:rsidR="00EE60E7" w:rsidRDefault="004D58F1">
          <w:pPr>
            <w:pStyle w:val="Indholdsfortegnelse2"/>
            <w:tabs>
              <w:tab w:val="right" w:leader="dot" w:pos="10194"/>
            </w:tabs>
            <w:rPr>
              <w:rFonts w:eastAsiaTheme="minorEastAsia" w:cstheme="minorBidi"/>
              <w:noProof/>
              <w:sz w:val="22"/>
              <w:szCs w:val="22"/>
            </w:rPr>
          </w:pPr>
          <w:hyperlink w:anchor="_Toc72245557" w:history="1">
            <w:r w:rsidR="00EE60E7" w:rsidRPr="00D35574">
              <w:rPr>
                <w:rStyle w:val="Hyperlink"/>
                <w:noProof/>
              </w:rPr>
              <w:t>Helhedsskolen</w:t>
            </w:r>
            <w:r w:rsidR="00EE60E7">
              <w:rPr>
                <w:noProof/>
                <w:webHidden/>
              </w:rPr>
              <w:tab/>
            </w:r>
            <w:r w:rsidR="00EE60E7">
              <w:rPr>
                <w:noProof/>
                <w:webHidden/>
              </w:rPr>
              <w:fldChar w:fldCharType="begin"/>
            </w:r>
            <w:r w:rsidR="00EE60E7">
              <w:rPr>
                <w:noProof/>
                <w:webHidden/>
              </w:rPr>
              <w:instrText xml:space="preserve"> PAGEREF _Toc72245557 \h </w:instrText>
            </w:r>
            <w:r w:rsidR="00EE60E7">
              <w:rPr>
                <w:noProof/>
                <w:webHidden/>
              </w:rPr>
            </w:r>
            <w:r w:rsidR="00EE60E7">
              <w:rPr>
                <w:noProof/>
                <w:webHidden/>
              </w:rPr>
              <w:fldChar w:fldCharType="separate"/>
            </w:r>
            <w:r w:rsidR="004B072D">
              <w:rPr>
                <w:noProof/>
                <w:webHidden/>
              </w:rPr>
              <w:t>14</w:t>
            </w:r>
            <w:r w:rsidR="00EE60E7">
              <w:rPr>
                <w:noProof/>
                <w:webHidden/>
              </w:rPr>
              <w:fldChar w:fldCharType="end"/>
            </w:r>
          </w:hyperlink>
        </w:p>
        <w:p w14:paraId="7251CDD7" w14:textId="1E08A35B" w:rsidR="00EE60E7" w:rsidRDefault="004D58F1">
          <w:pPr>
            <w:pStyle w:val="Indholdsfortegnelse2"/>
            <w:tabs>
              <w:tab w:val="right" w:leader="dot" w:pos="10194"/>
            </w:tabs>
            <w:rPr>
              <w:rFonts w:eastAsiaTheme="minorEastAsia" w:cstheme="minorBidi"/>
              <w:noProof/>
              <w:sz w:val="22"/>
              <w:szCs w:val="22"/>
            </w:rPr>
          </w:pPr>
          <w:hyperlink w:anchor="_Toc72245558" w:history="1">
            <w:r w:rsidR="00EE60E7" w:rsidRPr="00D35574">
              <w:rPr>
                <w:rStyle w:val="Hyperlink"/>
                <w:noProof/>
              </w:rPr>
              <w:t>Tosprogede elever</w:t>
            </w:r>
            <w:r w:rsidR="00EE60E7">
              <w:rPr>
                <w:noProof/>
                <w:webHidden/>
              </w:rPr>
              <w:tab/>
            </w:r>
            <w:r w:rsidR="00EE60E7">
              <w:rPr>
                <w:noProof/>
                <w:webHidden/>
              </w:rPr>
              <w:fldChar w:fldCharType="begin"/>
            </w:r>
            <w:r w:rsidR="00EE60E7">
              <w:rPr>
                <w:noProof/>
                <w:webHidden/>
              </w:rPr>
              <w:instrText xml:space="preserve"> PAGEREF _Toc72245558 \h </w:instrText>
            </w:r>
            <w:r w:rsidR="00EE60E7">
              <w:rPr>
                <w:noProof/>
                <w:webHidden/>
              </w:rPr>
            </w:r>
            <w:r w:rsidR="00EE60E7">
              <w:rPr>
                <w:noProof/>
                <w:webHidden/>
              </w:rPr>
              <w:fldChar w:fldCharType="separate"/>
            </w:r>
            <w:r w:rsidR="004B072D">
              <w:rPr>
                <w:noProof/>
                <w:webHidden/>
              </w:rPr>
              <w:t>15</w:t>
            </w:r>
            <w:r w:rsidR="00EE60E7">
              <w:rPr>
                <w:noProof/>
                <w:webHidden/>
              </w:rPr>
              <w:fldChar w:fldCharType="end"/>
            </w:r>
          </w:hyperlink>
        </w:p>
        <w:p w14:paraId="4752B893" w14:textId="701F60B9" w:rsidR="00EE60E7" w:rsidRDefault="004D58F1">
          <w:pPr>
            <w:pStyle w:val="Indholdsfortegnelse3"/>
            <w:rPr>
              <w:noProof/>
            </w:rPr>
          </w:pPr>
          <w:hyperlink w:anchor="_Toc72245559" w:history="1">
            <w:r w:rsidR="00EE60E7" w:rsidRPr="00D35574">
              <w:rPr>
                <w:rStyle w:val="Hyperlink"/>
                <w:noProof/>
              </w:rPr>
              <w:t>Modtagelsesundervisning</w:t>
            </w:r>
            <w:r w:rsidR="00EE60E7">
              <w:rPr>
                <w:noProof/>
                <w:webHidden/>
              </w:rPr>
              <w:tab/>
            </w:r>
            <w:r w:rsidR="00EE60E7">
              <w:rPr>
                <w:noProof/>
                <w:webHidden/>
              </w:rPr>
              <w:fldChar w:fldCharType="begin"/>
            </w:r>
            <w:r w:rsidR="00EE60E7">
              <w:rPr>
                <w:noProof/>
                <w:webHidden/>
              </w:rPr>
              <w:instrText xml:space="preserve"> PAGEREF _Toc72245559 \h </w:instrText>
            </w:r>
            <w:r w:rsidR="00EE60E7">
              <w:rPr>
                <w:noProof/>
                <w:webHidden/>
              </w:rPr>
            </w:r>
            <w:r w:rsidR="00EE60E7">
              <w:rPr>
                <w:noProof/>
                <w:webHidden/>
              </w:rPr>
              <w:fldChar w:fldCharType="separate"/>
            </w:r>
            <w:r w:rsidR="004B072D">
              <w:rPr>
                <w:noProof/>
                <w:webHidden/>
              </w:rPr>
              <w:t>15</w:t>
            </w:r>
            <w:r w:rsidR="00EE60E7">
              <w:rPr>
                <w:noProof/>
                <w:webHidden/>
              </w:rPr>
              <w:fldChar w:fldCharType="end"/>
            </w:r>
          </w:hyperlink>
        </w:p>
        <w:p w14:paraId="4B7FC8D3" w14:textId="52AFF334" w:rsidR="00EE60E7" w:rsidRDefault="004D58F1">
          <w:pPr>
            <w:pStyle w:val="Indholdsfortegnelse3"/>
            <w:rPr>
              <w:noProof/>
            </w:rPr>
          </w:pPr>
          <w:hyperlink w:anchor="_Toc72245560" w:history="1">
            <w:r w:rsidR="00EE60E7" w:rsidRPr="00D35574">
              <w:rPr>
                <w:rStyle w:val="Hyperlink"/>
                <w:noProof/>
              </w:rPr>
              <w:t>Modersmålsundervisning</w:t>
            </w:r>
            <w:r w:rsidR="00EE60E7">
              <w:rPr>
                <w:noProof/>
                <w:webHidden/>
              </w:rPr>
              <w:tab/>
            </w:r>
            <w:r w:rsidR="00EE60E7">
              <w:rPr>
                <w:noProof/>
                <w:webHidden/>
              </w:rPr>
              <w:fldChar w:fldCharType="begin"/>
            </w:r>
            <w:r w:rsidR="00EE60E7">
              <w:rPr>
                <w:noProof/>
                <w:webHidden/>
              </w:rPr>
              <w:instrText xml:space="preserve"> PAGEREF _Toc72245560 \h </w:instrText>
            </w:r>
            <w:r w:rsidR="00EE60E7">
              <w:rPr>
                <w:noProof/>
                <w:webHidden/>
              </w:rPr>
            </w:r>
            <w:r w:rsidR="00EE60E7">
              <w:rPr>
                <w:noProof/>
                <w:webHidden/>
              </w:rPr>
              <w:fldChar w:fldCharType="separate"/>
            </w:r>
            <w:r w:rsidR="004B072D">
              <w:rPr>
                <w:noProof/>
                <w:webHidden/>
              </w:rPr>
              <w:t>15</w:t>
            </w:r>
            <w:r w:rsidR="00EE60E7">
              <w:rPr>
                <w:noProof/>
                <w:webHidden/>
              </w:rPr>
              <w:fldChar w:fldCharType="end"/>
            </w:r>
          </w:hyperlink>
        </w:p>
        <w:p w14:paraId="0048364D" w14:textId="23FA1AAC" w:rsidR="00EE60E7" w:rsidRDefault="004D58F1">
          <w:pPr>
            <w:pStyle w:val="Indholdsfortegnelse2"/>
            <w:tabs>
              <w:tab w:val="right" w:leader="dot" w:pos="10194"/>
            </w:tabs>
            <w:rPr>
              <w:rFonts w:eastAsiaTheme="minorEastAsia" w:cstheme="minorBidi"/>
              <w:noProof/>
              <w:sz w:val="22"/>
              <w:szCs w:val="22"/>
            </w:rPr>
          </w:pPr>
          <w:hyperlink w:anchor="_Toc72245561" w:history="1">
            <w:r w:rsidR="00EE60E7" w:rsidRPr="00D35574">
              <w:rPr>
                <w:rStyle w:val="Hyperlink"/>
                <w:noProof/>
              </w:rPr>
              <w:t>Undervisningspligt/indskrivning</w:t>
            </w:r>
            <w:r w:rsidR="00EE60E7">
              <w:rPr>
                <w:noProof/>
                <w:webHidden/>
              </w:rPr>
              <w:tab/>
            </w:r>
            <w:r w:rsidR="00EE60E7">
              <w:rPr>
                <w:noProof/>
                <w:webHidden/>
              </w:rPr>
              <w:fldChar w:fldCharType="begin"/>
            </w:r>
            <w:r w:rsidR="00EE60E7">
              <w:rPr>
                <w:noProof/>
                <w:webHidden/>
              </w:rPr>
              <w:instrText xml:space="preserve"> PAGEREF _Toc72245561 \h </w:instrText>
            </w:r>
            <w:r w:rsidR="00EE60E7">
              <w:rPr>
                <w:noProof/>
                <w:webHidden/>
              </w:rPr>
            </w:r>
            <w:r w:rsidR="00EE60E7">
              <w:rPr>
                <w:noProof/>
                <w:webHidden/>
              </w:rPr>
              <w:fldChar w:fldCharType="separate"/>
            </w:r>
            <w:r w:rsidR="004B072D">
              <w:rPr>
                <w:noProof/>
                <w:webHidden/>
              </w:rPr>
              <w:t>15</w:t>
            </w:r>
            <w:r w:rsidR="00EE60E7">
              <w:rPr>
                <w:noProof/>
                <w:webHidden/>
              </w:rPr>
              <w:fldChar w:fldCharType="end"/>
            </w:r>
          </w:hyperlink>
        </w:p>
        <w:p w14:paraId="6D57CDCF" w14:textId="7D359A0C" w:rsidR="00EE60E7" w:rsidRDefault="004D58F1">
          <w:pPr>
            <w:pStyle w:val="Indholdsfortegnelse2"/>
            <w:tabs>
              <w:tab w:val="right" w:leader="dot" w:pos="10194"/>
            </w:tabs>
            <w:rPr>
              <w:rFonts w:eastAsiaTheme="minorEastAsia" w:cstheme="minorBidi"/>
              <w:noProof/>
              <w:sz w:val="22"/>
              <w:szCs w:val="22"/>
            </w:rPr>
          </w:pPr>
          <w:hyperlink w:anchor="_Toc72245562" w:history="1">
            <w:r w:rsidR="00EE60E7" w:rsidRPr="00D35574">
              <w:rPr>
                <w:rStyle w:val="Hyperlink"/>
                <w:noProof/>
              </w:rPr>
              <w:t>Ferieplaner</w:t>
            </w:r>
            <w:r w:rsidR="00EE60E7">
              <w:rPr>
                <w:noProof/>
                <w:webHidden/>
              </w:rPr>
              <w:tab/>
            </w:r>
            <w:r w:rsidR="00EE60E7">
              <w:rPr>
                <w:noProof/>
                <w:webHidden/>
              </w:rPr>
              <w:fldChar w:fldCharType="begin"/>
            </w:r>
            <w:r w:rsidR="00EE60E7">
              <w:rPr>
                <w:noProof/>
                <w:webHidden/>
              </w:rPr>
              <w:instrText xml:space="preserve"> PAGEREF _Toc72245562 \h </w:instrText>
            </w:r>
            <w:r w:rsidR="00EE60E7">
              <w:rPr>
                <w:noProof/>
                <w:webHidden/>
              </w:rPr>
            </w:r>
            <w:r w:rsidR="00EE60E7">
              <w:rPr>
                <w:noProof/>
                <w:webHidden/>
              </w:rPr>
              <w:fldChar w:fldCharType="separate"/>
            </w:r>
            <w:r w:rsidR="004B072D">
              <w:rPr>
                <w:noProof/>
                <w:webHidden/>
              </w:rPr>
              <w:t>15</w:t>
            </w:r>
            <w:r w:rsidR="00EE60E7">
              <w:rPr>
                <w:noProof/>
                <w:webHidden/>
              </w:rPr>
              <w:fldChar w:fldCharType="end"/>
            </w:r>
          </w:hyperlink>
        </w:p>
        <w:p w14:paraId="5C7F73FD" w14:textId="6872F8FD" w:rsidR="00EE60E7" w:rsidRDefault="004D58F1">
          <w:pPr>
            <w:pStyle w:val="Indholdsfortegnelse2"/>
            <w:tabs>
              <w:tab w:val="right" w:leader="dot" w:pos="10194"/>
            </w:tabs>
            <w:rPr>
              <w:rFonts w:eastAsiaTheme="minorEastAsia" w:cstheme="minorBidi"/>
              <w:noProof/>
              <w:sz w:val="22"/>
              <w:szCs w:val="22"/>
            </w:rPr>
          </w:pPr>
          <w:hyperlink w:anchor="_Toc72245563" w:history="1">
            <w:r w:rsidR="00EE60E7" w:rsidRPr="00D35574">
              <w:rPr>
                <w:rStyle w:val="Hyperlink"/>
                <w:noProof/>
              </w:rPr>
              <w:t>Konfirmationsforberedelse</w:t>
            </w:r>
            <w:r w:rsidR="00EE60E7">
              <w:rPr>
                <w:noProof/>
                <w:webHidden/>
              </w:rPr>
              <w:tab/>
            </w:r>
            <w:r w:rsidR="00EE60E7">
              <w:rPr>
                <w:noProof/>
                <w:webHidden/>
              </w:rPr>
              <w:fldChar w:fldCharType="begin"/>
            </w:r>
            <w:r w:rsidR="00EE60E7">
              <w:rPr>
                <w:noProof/>
                <w:webHidden/>
              </w:rPr>
              <w:instrText xml:space="preserve"> PAGEREF _Toc72245563 \h </w:instrText>
            </w:r>
            <w:r w:rsidR="00EE60E7">
              <w:rPr>
                <w:noProof/>
                <w:webHidden/>
              </w:rPr>
            </w:r>
            <w:r w:rsidR="00EE60E7">
              <w:rPr>
                <w:noProof/>
                <w:webHidden/>
              </w:rPr>
              <w:fldChar w:fldCharType="separate"/>
            </w:r>
            <w:r w:rsidR="004B072D">
              <w:rPr>
                <w:noProof/>
                <w:webHidden/>
              </w:rPr>
              <w:t>16</w:t>
            </w:r>
            <w:r w:rsidR="00EE60E7">
              <w:rPr>
                <w:noProof/>
                <w:webHidden/>
              </w:rPr>
              <w:fldChar w:fldCharType="end"/>
            </w:r>
          </w:hyperlink>
        </w:p>
        <w:p w14:paraId="20918774" w14:textId="76278A06" w:rsidR="00EE60E7" w:rsidRDefault="004D58F1">
          <w:pPr>
            <w:pStyle w:val="Indholdsfortegnelse2"/>
            <w:tabs>
              <w:tab w:val="right" w:leader="dot" w:pos="10194"/>
            </w:tabs>
            <w:rPr>
              <w:rFonts w:eastAsiaTheme="minorEastAsia" w:cstheme="minorBidi"/>
              <w:noProof/>
              <w:sz w:val="22"/>
              <w:szCs w:val="22"/>
            </w:rPr>
          </w:pPr>
          <w:hyperlink w:anchor="_Toc72245564" w:history="1">
            <w:r w:rsidR="00EE60E7" w:rsidRPr="00D35574">
              <w:rPr>
                <w:rStyle w:val="Hyperlink"/>
                <w:noProof/>
              </w:rPr>
              <w:t>Ungdommens uddannelsesvejledning (UU)</w:t>
            </w:r>
            <w:r w:rsidR="00EE60E7">
              <w:rPr>
                <w:noProof/>
                <w:webHidden/>
              </w:rPr>
              <w:tab/>
            </w:r>
            <w:r w:rsidR="00EE60E7">
              <w:rPr>
                <w:noProof/>
                <w:webHidden/>
              </w:rPr>
              <w:fldChar w:fldCharType="begin"/>
            </w:r>
            <w:r w:rsidR="00EE60E7">
              <w:rPr>
                <w:noProof/>
                <w:webHidden/>
              </w:rPr>
              <w:instrText xml:space="preserve"> PAGEREF _Toc72245564 \h </w:instrText>
            </w:r>
            <w:r w:rsidR="00EE60E7">
              <w:rPr>
                <w:noProof/>
                <w:webHidden/>
              </w:rPr>
            </w:r>
            <w:r w:rsidR="00EE60E7">
              <w:rPr>
                <w:noProof/>
                <w:webHidden/>
              </w:rPr>
              <w:fldChar w:fldCharType="separate"/>
            </w:r>
            <w:r w:rsidR="004B072D">
              <w:rPr>
                <w:noProof/>
                <w:webHidden/>
              </w:rPr>
              <w:t>16</w:t>
            </w:r>
            <w:r w:rsidR="00EE60E7">
              <w:rPr>
                <w:noProof/>
                <w:webHidden/>
              </w:rPr>
              <w:fldChar w:fldCharType="end"/>
            </w:r>
          </w:hyperlink>
        </w:p>
        <w:p w14:paraId="0A063F1E" w14:textId="6A33D50A" w:rsidR="00EE60E7" w:rsidRDefault="004D58F1">
          <w:pPr>
            <w:pStyle w:val="Indholdsfortegnelse2"/>
            <w:tabs>
              <w:tab w:val="right" w:leader="dot" w:pos="10194"/>
            </w:tabs>
            <w:rPr>
              <w:rFonts w:eastAsiaTheme="minorEastAsia" w:cstheme="minorBidi"/>
              <w:noProof/>
              <w:sz w:val="22"/>
              <w:szCs w:val="22"/>
            </w:rPr>
          </w:pPr>
          <w:hyperlink w:anchor="_Toc72245565" w:history="1">
            <w:r w:rsidR="00EE60E7" w:rsidRPr="00D35574">
              <w:rPr>
                <w:rStyle w:val="Hyperlink"/>
                <w:noProof/>
              </w:rPr>
              <w:t>Ledelse</w:t>
            </w:r>
            <w:r w:rsidR="00EE60E7">
              <w:rPr>
                <w:noProof/>
                <w:webHidden/>
              </w:rPr>
              <w:tab/>
            </w:r>
            <w:r w:rsidR="00EE60E7">
              <w:rPr>
                <w:noProof/>
                <w:webHidden/>
              </w:rPr>
              <w:fldChar w:fldCharType="begin"/>
            </w:r>
            <w:r w:rsidR="00EE60E7">
              <w:rPr>
                <w:noProof/>
                <w:webHidden/>
              </w:rPr>
              <w:instrText xml:space="preserve"> PAGEREF _Toc72245565 \h </w:instrText>
            </w:r>
            <w:r w:rsidR="00EE60E7">
              <w:rPr>
                <w:noProof/>
                <w:webHidden/>
              </w:rPr>
            </w:r>
            <w:r w:rsidR="00EE60E7">
              <w:rPr>
                <w:noProof/>
                <w:webHidden/>
              </w:rPr>
              <w:fldChar w:fldCharType="separate"/>
            </w:r>
            <w:r w:rsidR="004B072D">
              <w:rPr>
                <w:noProof/>
                <w:webHidden/>
              </w:rPr>
              <w:t>16</w:t>
            </w:r>
            <w:r w:rsidR="00EE60E7">
              <w:rPr>
                <w:noProof/>
                <w:webHidden/>
              </w:rPr>
              <w:fldChar w:fldCharType="end"/>
            </w:r>
          </w:hyperlink>
        </w:p>
        <w:p w14:paraId="2CB00A70" w14:textId="26E27310" w:rsidR="00EE60E7" w:rsidRDefault="004D58F1">
          <w:pPr>
            <w:pStyle w:val="Indholdsfortegnelse2"/>
            <w:tabs>
              <w:tab w:val="right" w:leader="dot" w:pos="10194"/>
            </w:tabs>
            <w:rPr>
              <w:rFonts w:eastAsiaTheme="minorEastAsia" w:cstheme="minorBidi"/>
              <w:noProof/>
              <w:sz w:val="22"/>
              <w:szCs w:val="22"/>
            </w:rPr>
          </w:pPr>
          <w:hyperlink w:anchor="_Toc72245566" w:history="1">
            <w:r w:rsidR="00EE60E7" w:rsidRPr="00D35574">
              <w:rPr>
                <w:rStyle w:val="Hyperlink"/>
                <w:noProof/>
              </w:rPr>
              <w:t>Ressourcetildeling</w:t>
            </w:r>
            <w:r w:rsidR="00EE60E7">
              <w:rPr>
                <w:noProof/>
                <w:webHidden/>
              </w:rPr>
              <w:tab/>
            </w:r>
            <w:r w:rsidR="00EE60E7">
              <w:rPr>
                <w:noProof/>
                <w:webHidden/>
              </w:rPr>
              <w:fldChar w:fldCharType="begin"/>
            </w:r>
            <w:r w:rsidR="00EE60E7">
              <w:rPr>
                <w:noProof/>
                <w:webHidden/>
              </w:rPr>
              <w:instrText xml:space="preserve"> PAGEREF _Toc72245566 \h </w:instrText>
            </w:r>
            <w:r w:rsidR="00EE60E7">
              <w:rPr>
                <w:noProof/>
                <w:webHidden/>
              </w:rPr>
            </w:r>
            <w:r w:rsidR="00EE60E7">
              <w:rPr>
                <w:noProof/>
                <w:webHidden/>
              </w:rPr>
              <w:fldChar w:fldCharType="separate"/>
            </w:r>
            <w:r w:rsidR="004B072D">
              <w:rPr>
                <w:noProof/>
                <w:webHidden/>
              </w:rPr>
              <w:t>16</w:t>
            </w:r>
            <w:r w:rsidR="00EE60E7">
              <w:rPr>
                <w:noProof/>
                <w:webHidden/>
              </w:rPr>
              <w:fldChar w:fldCharType="end"/>
            </w:r>
          </w:hyperlink>
        </w:p>
        <w:p w14:paraId="788D286D" w14:textId="36A8E73F" w:rsidR="00EE60E7" w:rsidRDefault="004D58F1">
          <w:pPr>
            <w:pStyle w:val="Indholdsfortegnelse2"/>
            <w:tabs>
              <w:tab w:val="right" w:leader="dot" w:pos="10194"/>
            </w:tabs>
            <w:rPr>
              <w:rFonts w:eastAsiaTheme="minorEastAsia" w:cstheme="minorBidi"/>
              <w:noProof/>
              <w:sz w:val="22"/>
              <w:szCs w:val="22"/>
            </w:rPr>
          </w:pPr>
          <w:hyperlink w:anchor="_Toc72245567" w:history="1">
            <w:r w:rsidR="00EE60E7" w:rsidRPr="00D35574">
              <w:rPr>
                <w:rStyle w:val="Hyperlink"/>
                <w:noProof/>
              </w:rPr>
              <w:t>Befordring mellem skole og hjem</w:t>
            </w:r>
            <w:r w:rsidR="00EE60E7">
              <w:rPr>
                <w:noProof/>
                <w:webHidden/>
              </w:rPr>
              <w:tab/>
            </w:r>
            <w:r w:rsidR="00EE60E7">
              <w:rPr>
                <w:noProof/>
                <w:webHidden/>
              </w:rPr>
              <w:fldChar w:fldCharType="begin"/>
            </w:r>
            <w:r w:rsidR="00EE60E7">
              <w:rPr>
                <w:noProof/>
                <w:webHidden/>
              </w:rPr>
              <w:instrText xml:space="preserve"> PAGEREF _Toc72245567 \h </w:instrText>
            </w:r>
            <w:r w:rsidR="00EE60E7">
              <w:rPr>
                <w:noProof/>
                <w:webHidden/>
              </w:rPr>
            </w:r>
            <w:r w:rsidR="00EE60E7">
              <w:rPr>
                <w:noProof/>
                <w:webHidden/>
              </w:rPr>
              <w:fldChar w:fldCharType="separate"/>
            </w:r>
            <w:r w:rsidR="004B072D">
              <w:rPr>
                <w:noProof/>
                <w:webHidden/>
              </w:rPr>
              <w:t>17</w:t>
            </w:r>
            <w:r w:rsidR="00EE60E7">
              <w:rPr>
                <w:noProof/>
                <w:webHidden/>
              </w:rPr>
              <w:fldChar w:fldCharType="end"/>
            </w:r>
          </w:hyperlink>
        </w:p>
        <w:p w14:paraId="5A54D136" w14:textId="35E7A372" w:rsidR="00EE60E7" w:rsidRDefault="004D58F1">
          <w:pPr>
            <w:pStyle w:val="Indholdsfortegnelse2"/>
            <w:tabs>
              <w:tab w:val="right" w:leader="dot" w:pos="10194"/>
            </w:tabs>
            <w:rPr>
              <w:rFonts w:eastAsiaTheme="minorEastAsia" w:cstheme="minorBidi"/>
              <w:noProof/>
              <w:sz w:val="22"/>
              <w:szCs w:val="22"/>
            </w:rPr>
          </w:pPr>
          <w:hyperlink w:anchor="_Toc72245568" w:history="1">
            <w:r w:rsidR="00EE60E7" w:rsidRPr="00D35574">
              <w:rPr>
                <w:rStyle w:val="Hyperlink"/>
                <w:noProof/>
              </w:rPr>
              <w:t>Klageadgang</w:t>
            </w:r>
            <w:r w:rsidR="00EE60E7">
              <w:rPr>
                <w:noProof/>
                <w:webHidden/>
              </w:rPr>
              <w:tab/>
            </w:r>
            <w:r w:rsidR="00EE60E7">
              <w:rPr>
                <w:noProof/>
                <w:webHidden/>
              </w:rPr>
              <w:fldChar w:fldCharType="begin"/>
            </w:r>
            <w:r w:rsidR="00EE60E7">
              <w:rPr>
                <w:noProof/>
                <w:webHidden/>
              </w:rPr>
              <w:instrText xml:space="preserve"> PAGEREF _Toc72245568 \h </w:instrText>
            </w:r>
            <w:r w:rsidR="00EE60E7">
              <w:rPr>
                <w:noProof/>
                <w:webHidden/>
              </w:rPr>
            </w:r>
            <w:r w:rsidR="00EE60E7">
              <w:rPr>
                <w:noProof/>
                <w:webHidden/>
              </w:rPr>
              <w:fldChar w:fldCharType="separate"/>
            </w:r>
            <w:r w:rsidR="004B072D">
              <w:rPr>
                <w:noProof/>
                <w:webHidden/>
              </w:rPr>
              <w:t>17</w:t>
            </w:r>
            <w:r w:rsidR="00EE60E7">
              <w:rPr>
                <w:noProof/>
                <w:webHidden/>
              </w:rPr>
              <w:fldChar w:fldCharType="end"/>
            </w:r>
          </w:hyperlink>
        </w:p>
        <w:p w14:paraId="02EAE8F3" w14:textId="557BED44" w:rsidR="00EE60E7" w:rsidRDefault="004D58F1">
          <w:pPr>
            <w:pStyle w:val="Indholdsfortegnelse1"/>
            <w:tabs>
              <w:tab w:val="right" w:leader="dot" w:pos="10194"/>
            </w:tabs>
            <w:rPr>
              <w:rFonts w:eastAsiaTheme="minorEastAsia" w:cstheme="minorBidi"/>
              <w:noProof/>
              <w:sz w:val="22"/>
              <w:szCs w:val="22"/>
            </w:rPr>
          </w:pPr>
          <w:hyperlink w:anchor="_Toc72245569" w:history="1">
            <w:r w:rsidR="00EE60E7" w:rsidRPr="00D35574">
              <w:rPr>
                <w:rStyle w:val="Hyperlink"/>
                <w:noProof/>
              </w:rPr>
              <w:t>Regler for skolebestyrelsesvalg</w:t>
            </w:r>
            <w:r w:rsidR="00EE60E7">
              <w:rPr>
                <w:noProof/>
                <w:webHidden/>
              </w:rPr>
              <w:tab/>
            </w:r>
            <w:r w:rsidR="00EE60E7">
              <w:rPr>
                <w:noProof/>
                <w:webHidden/>
              </w:rPr>
              <w:fldChar w:fldCharType="begin"/>
            </w:r>
            <w:r w:rsidR="00EE60E7">
              <w:rPr>
                <w:noProof/>
                <w:webHidden/>
              </w:rPr>
              <w:instrText xml:space="preserve"> PAGEREF _Toc72245569 \h </w:instrText>
            </w:r>
            <w:r w:rsidR="00EE60E7">
              <w:rPr>
                <w:noProof/>
                <w:webHidden/>
              </w:rPr>
            </w:r>
            <w:r w:rsidR="00EE60E7">
              <w:rPr>
                <w:noProof/>
                <w:webHidden/>
              </w:rPr>
              <w:fldChar w:fldCharType="separate"/>
            </w:r>
            <w:r w:rsidR="004B072D">
              <w:rPr>
                <w:noProof/>
                <w:webHidden/>
              </w:rPr>
              <w:t>19</w:t>
            </w:r>
            <w:r w:rsidR="00EE60E7">
              <w:rPr>
                <w:noProof/>
                <w:webHidden/>
              </w:rPr>
              <w:fldChar w:fldCharType="end"/>
            </w:r>
          </w:hyperlink>
        </w:p>
        <w:p w14:paraId="08F76E13" w14:textId="4C5987A5" w:rsidR="00EE60E7" w:rsidRDefault="004D58F1">
          <w:pPr>
            <w:pStyle w:val="Indholdsfortegnelse2"/>
            <w:tabs>
              <w:tab w:val="right" w:leader="dot" w:pos="10194"/>
            </w:tabs>
            <w:rPr>
              <w:rFonts w:eastAsiaTheme="minorEastAsia" w:cstheme="minorBidi"/>
              <w:noProof/>
              <w:sz w:val="22"/>
              <w:szCs w:val="22"/>
            </w:rPr>
          </w:pPr>
          <w:hyperlink w:anchor="_Toc72245570" w:history="1">
            <w:r w:rsidR="00EE60E7" w:rsidRPr="00D35574">
              <w:rPr>
                <w:rStyle w:val="Hyperlink"/>
                <w:noProof/>
              </w:rPr>
              <w:t>Ansvarlig</w:t>
            </w:r>
            <w:r w:rsidR="00EE60E7">
              <w:rPr>
                <w:noProof/>
                <w:webHidden/>
              </w:rPr>
              <w:tab/>
            </w:r>
            <w:r w:rsidR="00EE60E7">
              <w:rPr>
                <w:noProof/>
                <w:webHidden/>
              </w:rPr>
              <w:fldChar w:fldCharType="begin"/>
            </w:r>
            <w:r w:rsidR="00EE60E7">
              <w:rPr>
                <w:noProof/>
                <w:webHidden/>
              </w:rPr>
              <w:instrText xml:space="preserve"> PAGEREF _Toc72245570 \h </w:instrText>
            </w:r>
            <w:r w:rsidR="00EE60E7">
              <w:rPr>
                <w:noProof/>
                <w:webHidden/>
              </w:rPr>
            </w:r>
            <w:r w:rsidR="00EE60E7">
              <w:rPr>
                <w:noProof/>
                <w:webHidden/>
              </w:rPr>
              <w:fldChar w:fldCharType="separate"/>
            </w:r>
            <w:r w:rsidR="004B072D">
              <w:rPr>
                <w:noProof/>
                <w:webHidden/>
              </w:rPr>
              <w:t>19</w:t>
            </w:r>
            <w:r w:rsidR="00EE60E7">
              <w:rPr>
                <w:noProof/>
                <w:webHidden/>
              </w:rPr>
              <w:fldChar w:fldCharType="end"/>
            </w:r>
          </w:hyperlink>
        </w:p>
        <w:p w14:paraId="1746806F" w14:textId="4DD024E4" w:rsidR="00EE60E7" w:rsidRDefault="004D58F1">
          <w:pPr>
            <w:pStyle w:val="Indholdsfortegnelse2"/>
            <w:tabs>
              <w:tab w:val="right" w:leader="dot" w:pos="10194"/>
            </w:tabs>
            <w:rPr>
              <w:rFonts w:eastAsiaTheme="minorEastAsia" w:cstheme="minorBidi"/>
              <w:noProof/>
              <w:sz w:val="22"/>
              <w:szCs w:val="22"/>
            </w:rPr>
          </w:pPr>
          <w:hyperlink w:anchor="_Toc72245571" w:history="1">
            <w:r w:rsidR="00EE60E7" w:rsidRPr="00D35574">
              <w:rPr>
                <w:rStyle w:val="Hyperlink"/>
                <w:noProof/>
              </w:rPr>
              <w:t>Valgtidspunkt</w:t>
            </w:r>
            <w:r w:rsidR="00EE60E7">
              <w:rPr>
                <w:noProof/>
                <w:webHidden/>
              </w:rPr>
              <w:tab/>
            </w:r>
            <w:r w:rsidR="00EE60E7">
              <w:rPr>
                <w:noProof/>
                <w:webHidden/>
              </w:rPr>
              <w:fldChar w:fldCharType="begin"/>
            </w:r>
            <w:r w:rsidR="00EE60E7">
              <w:rPr>
                <w:noProof/>
                <w:webHidden/>
              </w:rPr>
              <w:instrText xml:space="preserve"> PAGEREF _Toc72245571 \h </w:instrText>
            </w:r>
            <w:r w:rsidR="00EE60E7">
              <w:rPr>
                <w:noProof/>
                <w:webHidden/>
              </w:rPr>
            </w:r>
            <w:r w:rsidR="00EE60E7">
              <w:rPr>
                <w:noProof/>
                <w:webHidden/>
              </w:rPr>
              <w:fldChar w:fldCharType="separate"/>
            </w:r>
            <w:r w:rsidR="004B072D">
              <w:rPr>
                <w:noProof/>
                <w:webHidden/>
              </w:rPr>
              <w:t>19</w:t>
            </w:r>
            <w:r w:rsidR="00EE60E7">
              <w:rPr>
                <w:noProof/>
                <w:webHidden/>
              </w:rPr>
              <w:fldChar w:fldCharType="end"/>
            </w:r>
          </w:hyperlink>
        </w:p>
        <w:p w14:paraId="06B9EF45" w14:textId="1537C545" w:rsidR="00EE60E7" w:rsidRDefault="004D58F1">
          <w:pPr>
            <w:pStyle w:val="Indholdsfortegnelse2"/>
            <w:tabs>
              <w:tab w:val="right" w:leader="dot" w:pos="10194"/>
            </w:tabs>
            <w:rPr>
              <w:rFonts w:eastAsiaTheme="minorEastAsia" w:cstheme="minorBidi"/>
              <w:noProof/>
              <w:sz w:val="22"/>
              <w:szCs w:val="22"/>
            </w:rPr>
          </w:pPr>
          <w:hyperlink w:anchor="_Toc72245572" w:history="1">
            <w:r w:rsidR="00EE60E7" w:rsidRPr="00D35574">
              <w:rPr>
                <w:rStyle w:val="Hyperlink"/>
                <w:noProof/>
              </w:rPr>
              <w:t>Afstemning, herunder muligheden for elektronisk afstemning</w:t>
            </w:r>
            <w:r w:rsidR="00EE60E7">
              <w:rPr>
                <w:noProof/>
                <w:webHidden/>
              </w:rPr>
              <w:tab/>
            </w:r>
            <w:r w:rsidR="00EE60E7">
              <w:rPr>
                <w:noProof/>
                <w:webHidden/>
              </w:rPr>
              <w:fldChar w:fldCharType="begin"/>
            </w:r>
            <w:r w:rsidR="00EE60E7">
              <w:rPr>
                <w:noProof/>
                <w:webHidden/>
              </w:rPr>
              <w:instrText xml:space="preserve"> PAGEREF _Toc72245572 \h </w:instrText>
            </w:r>
            <w:r w:rsidR="00EE60E7">
              <w:rPr>
                <w:noProof/>
                <w:webHidden/>
              </w:rPr>
            </w:r>
            <w:r w:rsidR="00EE60E7">
              <w:rPr>
                <w:noProof/>
                <w:webHidden/>
              </w:rPr>
              <w:fldChar w:fldCharType="separate"/>
            </w:r>
            <w:r w:rsidR="004B072D">
              <w:rPr>
                <w:noProof/>
                <w:webHidden/>
              </w:rPr>
              <w:t>20</w:t>
            </w:r>
            <w:r w:rsidR="00EE60E7">
              <w:rPr>
                <w:noProof/>
                <w:webHidden/>
              </w:rPr>
              <w:fldChar w:fldCharType="end"/>
            </w:r>
          </w:hyperlink>
        </w:p>
        <w:p w14:paraId="261CE333" w14:textId="2F87460A" w:rsidR="00EE60E7" w:rsidRDefault="004D58F1">
          <w:pPr>
            <w:pStyle w:val="Indholdsfortegnelse2"/>
            <w:tabs>
              <w:tab w:val="right" w:leader="dot" w:pos="10194"/>
            </w:tabs>
            <w:rPr>
              <w:rFonts w:eastAsiaTheme="minorEastAsia" w:cstheme="minorBidi"/>
              <w:noProof/>
              <w:sz w:val="22"/>
              <w:szCs w:val="22"/>
            </w:rPr>
          </w:pPr>
          <w:hyperlink w:anchor="_Toc72245573" w:history="1">
            <w:r w:rsidR="00EE60E7" w:rsidRPr="00D35574">
              <w:rPr>
                <w:rStyle w:val="Hyperlink"/>
                <w:noProof/>
              </w:rPr>
              <w:t>Muligheden for fredsvalg</w:t>
            </w:r>
            <w:r w:rsidR="00EE60E7">
              <w:rPr>
                <w:noProof/>
                <w:webHidden/>
              </w:rPr>
              <w:tab/>
            </w:r>
            <w:r w:rsidR="00EE60E7">
              <w:rPr>
                <w:noProof/>
                <w:webHidden/>
              </w:rPr>
              <w:fldChar w:fldCharType="begin"/>
            </w:r>
            <w:r w:rsidR="00EE60E7">
              <w:rPr>
                <w:noProof/>
                <w:webHidden/>
              </w:rPr>
              <w:instrText xml:space="preserve"> PAGEREF _Toc72245573 \h </w:instrText>
            </w:r>
            <w:r w:rsidR="00EE60E7">
              <w:rPr>
                <w:noProof/>
                <w:webHidden/>
              </w:rPr>
            </w:r>
            <w:r w:rsidR="00EE60E7">
              <w:rPr>
                <w:noProof/>
                <w:webHidden/>
              </w:rPr>
              <w:fldChar w:fldCharType="separate"/>
            </w:r>
            <w:r w:rsidR="004B072D">
              <w:rPr>
                <w:noProof/>
                <w:webHidden/>
              </w:rPr>
              <w:t>20</w:t>
            </w:r>
            <w:r w:rsidR="00EE60E7">
              <w:rPr>
                <w:noProof/>
                <w:webHidden/>
              </w:rPr>
              <w:fldChar w:fldCharType="end"/>
            </w:r>
          </w:hyperlink>
        </w:p>
        <w:p w14:paraId="3D44F568" w14:textId="77198509" w:rsidR="00EE60E7" w:rsidRDefault="004D58F1">
          <w:pPr>
            <w:pStyle w:val="Indholdsfortegnelse2"/>
            <w:tabs>
              <w:tab w:val="right" w:leader="dot" w:pos="10194"/>
            </w:tabs>
            <w:rPr>
              <w:rFonts w:eastAsiaTheme="minorEastAsia" w:cstheme="minorBidi"/>
              <w:noProof/>
              <w:sz w:val="22"/>
              <w:szCs w:val="22"/>
            </w:rPr>
          </w:pPr>
          <w:hyperlink w:anchor="_Toc72245574" w:history="1">
            <w:r w:rsidR="00EE60E7" w:rsidRPr="00D35574">
              <w:rPr>
                <w:rStyle w:val="Hyperlink"/>
                <w:noProof/>
              </w:rPr>
              <w:t>Opgørelse af valget</w:t>
            </w:r>
            <w:r w:rsidR="00EE60E7">
              <w:rPr>
                <w:noProof/>
                <w:webHidden/>
              </w:rPr>
              <w:tab/>
            </w:r>
            <w:r w:rsidR="00EE60E7">
              <w:rPr>
                <w:noProof/>
                <w:webHidden/>
              </w:rPr>
              <w:fldChar w:fldCharType="begin"/>
            </w:r>
            <w:r w:rsidR="00EE60E7">
              <w:rPr>
                <w:noProof/>
                <w:webHidden/>
              </w:rPr>
              <w:instrText xml:space="preserve"> PAGEREF _Toc72245574 \h </w:instrText>
            </w:r>
            <w:r w:rsidR="00EE60E7">
              <w:rPr>
                <w:noProof/>
                <w:webHidden/>
              </w:rPr>
            </w:r>
            <w:r w:rsidR="00EE60E7">
              <w:rPr>
                <w:noProof/>
                <w:webHidden/>
              </w:rPr>
              <w:fldChar w:fldCharType="separate"/>
            </w:r>
            <w:r w:rsidR="004B072D">
              <w:rPr>
                <w:noProof/>
                <w:webHidden/>
              </w:rPr>
              <w:t>20</w:t>
            </w:r>
            <w:r w:rsidR="00EE60E7">
              <w:rPr>
                <w:noProof/>
                <w:webHidden/>
              </w:rPr>
              <w:fldChar w:fldCharType="end"/>
            </w:r>
          </w:hyperlink>
        </w:p>
        <w:p w14:paraId="198758C2" w14:textId="252A7CB0" w:rsidR="00EE60E7" w:rsidRDefault="004D58F1">
          <w:pPr>
            <w:pStyle w:val="Indholdsfortegnelse2"/>
            <w:tabs>
              <w:tab w:val="right" w:leader="dot" w:pos="10194"/>
            </w:tabs>
            <w:rPr>
              <w:rFonts w:eastAsiaTheme="minorEastAsia" w:cstheme="minorBidi"/>
              <w:noProof/>
              <w:sz w:val="22"/>
              <w:szCs w:val="22"/>
            </w:rPr>
          </w:pPr>
          <w:hyperlink w:anchor="_Toc72245575" w:history="1">
            <w:r w:rsidR="00EE60E7" w:rsidRPr="00D35574">
              <w:rPr>
                <w:rStyle w:val="Hyperlink"/>
                <w:noProof/>
              </w:rPr>
              <w:t>Klager over valget</w:t>
            </w:r>
            <w:r w:rsidR="00EE60E7">
              <w:rPr>
                <w:noProof/>
                <w:webHidden/>
              </w:rPr>
              <w:tab/>
            </w:r>
            <w:r w:rsidR="00EE60E7">
              <w:rPr>
                <w:noProof/>
                <w:webHidden/>
              </w:rPr>
              <w:fldChar w:fldCharType="begin"/>
            </w:r>
            <w:r w:rsidR="00EE60E7">
              <w:rPr>
                <w:noProof/>
                <w:webHidden/>
              </w:rPr>
              <w:instrText xml:space="preserve"> PAGEREF _Toc72245575 \h </w:instrText>
            </w:r>
            <w:r w:rsidR="00EE60E7">
              <w:rPr>
                <w:noProof/>
                <w:webHidden/>
              </w:rPr>
            </w:r>
            <w:r w:rsidR="00EE60E7">
              <w:rPr>
                <w:noProof/>
                <w:webHidden/>
              </w:rPr>
              <w:fldChar w:fldCharType="separate"/>
            </w:r>
            <w:r w:rsidR="004B072D">
              <w:rPr>
                <w:noProof/>
                <w:webHidden/>
              </w:rPr>
              <w:t>21</w:t>
            </w:r>
            <w:r w:rsidR="00EE60E7">
              <w:rPr>
                <w:noProof/>
                <w:webHidden/>
              </w:rPr>
              <w:fldChar w:fldCharType="end"/>
            </w:r>
          </w:hyperlink>
        </w:p>
        <w:p w14:paraId="7864CEA8" w14:textId="5A9C96E7" w:rsidR="00EE60E7" w:rsidRDefault="004D58F1">
          <w:pPr>
            <w:pStyle w:val="Indholdsfortegnelse2"/>
            <w:tabs>
              <w:tab w:val="right" w:leader="dot" w:pos="10194"/>
            </w:tabs>
            <w:rPr>
              <w:rFonts w:eastAsiaTheme="minorEastAsia" w:cstheme="minorBidi"/>
              <w:noProof/>
              <w:sz w:val="22"/>
              <w:szCs w:val="22"/>
            </w:rPr>
          </w:pPr>
          <w:hyperlink w:anchor="_Toc72245576" w:history="1">
            <w:r w:rsidR="00EE60E7" w:rsidRPr="00D35574">
              <w:rPr>
                <w:rStyle w:val="Hyperlink"/>
                <w:noProof/>
              </w:rPr>
              <w:t>Skolebestyrelsens konstituering og tiltræden</w:t>
            </w:r>
            <w:r w:rsidR="00EE60E7">
              <w:rPr>
                <w:noProof/>
                <w:webHidden/>
              </w:rPr>
              <w:tab/>
            </w:r>
            <w:r w:rsidR="00EE60E7">
              <w:rPr>
                <w:noProof/>
                <w:webHidden/>
              </w:rPr>
              <w:fldChar w:fldCharType="begin"/>
            </w:r>
            <w:r w:rsidR="00EE60E7">
              <w:rPr>
                <w:noProof/>
                <w:webHidden/>
              </w:rPr>
              <w:instrText xml:space="preserve"> PAGEREF _Toc72245576 \h </w:instrText>
            </w:r>
            <w:r w:rsidR="00EE60E7">
              <w:rPr>
                <w:noProof/>
                <w:webHidden/>
              </w:rPr>
            </w:r>
            <w:r w:rsidR="00EE60E7">
              <w:rPr>
                <w:noProof/>
                <w:webHidden/>
              </w:rPr>
              <w:fldChar w:fldCharType="separate"/>
            </w:r>
            <w:r w:rsidR="004B072D">
              <w:rPr>
                <w:noProof/>
                <w:webHidden/>
              </w:rPr>
              <w:t>21</w:t>
            </w:r>
            <w:r w:rsidR="00EE60E7">
              <w:rPr>
                <w:noProof/>
                <w:webHidden/>
              </w:rPr>
              <w:fldChar w:fldCharType="end"/>
            </w:r>
          </w:hyperlink>
        </w:p>
        <w:p w14:paraId="4E590E79" w14:textId="34345D72" w:rsidR="00EE60E7" w:rsidRDefault="004D58F1">
          <w:pPr>
            <w:pStyle w:val="Indholdsfortegnelse2"/>
            <w:tabs>
              <w:tab w:val="right" w:leader="dot" w:pos="10194"/>
            </w:tabs>
            <w:rPr>
              <w:rFonts w:eastAsiaTheme="minorEastAsia" w:cstheme="minorBidi"/>
              <w:noProof/>
              <w:sz w:val="22"/>
              <w:szCs w:val="22"/>
            </w:rPr>
          </w:pPr>
          <w:hyperlink w:anchor="_Toc72245577" w:history="1">
            <w:r w:rsidR="00EE60E7" w:rsidRPr="00D35574">
              <w:rPr>
                <w:rStyle w:val="Hyperlink"/>
                <w:noProof/>
              </w:rPr>
              <w:t>Suppleringsvalg</w:t>
            </w:r>
            <w:r w:rsidR="00EE60E7">
              <w:rPr>
                <w:noProof/>
                <w:webHidden/>
              </w:rPr>
              <w:tab/>
            </w:r>
            <w:r w:rsidR="00EE60E7">
              <w:rPr>
                <w:noProof/>
                <w:webHidden/>
              </w:rPr>
              <w:fldChar w:fldCharType="begin"/>
            </w:r>
            <w:r w:rsidR="00EE60E7">
              <w:rPr>
                <w:noProof/>
                <w:webHidden/>
              </w:rPr>
              <w:instrText xml:space="preserve"> PAGEREF _Toc72245577 \h </w:instrText>
            </w:r>
            <w:r w:rsidR="00EE60E7">
              <w:rPr>
                <w:noProof/>
                <w:webHidden/>
              </w:rPr>
            </w:r>
            <w:r w:rsidR="00EE60E7">
              <w:rPr>
                <w:noProof/>
                <w:webHidden/>
              </w:rPr>
              <w:fldChar w:fldCharType="separate"/>
            </w:r>
            <w:r w:rsidR="004B072D">
              <w:rPr>
                <w:noProof/>
                <w:webHidden/>
              </w:rPr>
              <w:t>21</w:t>
            </w:r>
            <w:r w:rsidR="00EE60E7">
              <w:rPr>
                <w:noProof/>
                <w:webHidden/>
              </w:rPr>
              <w:fldChar w:fldCharType="end"/>
            </w:r>
          </w:hyperlink>
        </w:p>
        <w:p w14:paraId="498D1325" w14:textId="6F44C6A3" w:rsidR="00EE60E7" w:rsidRDefault="004D58F1">
          <w:pPr>
            <w:pStyle w:val="Indholdsfortegnelse2"/>
            <w:tabs>
              <w:tab w:val="right" w:leader="dot" w:pos="10194"/>
            </w:tabs>
            <w:rPr>
              <w:rFonts w:eastAsiaTheme="minorEastAsia" w:cstheme="minorBidi"/>
              <w:noProof/>
              <w:sz w:val="22"/>
              <w:szCs w:val="22"/>
            </w:rPr>
          </w:pPr>
          <w:hyperlink w:anchor="_Toc72245578" w:history="1">
            <w:r w:rsidR="00EE60E7" w:rsidRPr="00D35574">
              <w:rPr>
                <w:rStyle w:val="Hyperlink"/>
                <w:noProof/>
              </w:rPr>
              <w:t>Bekendtgørelse af valgets resultater</w:t>
            </w:r>
            <w:r w:rsidR="00EE60E7">
              <w:rPr>
                <w:noProof/>
                <w:webHidden/>
              </w:rPr>
              <w:tab/>
            </w:r>
            <w:r w:rsidR="00EE60E7">
              <w:rPr>
                <w:noProof/>
                <w:webHidden/>
              </w:rPr>
              <w:fldChar w:fldCharType="begin"/>
            </w:r>
            <w:r w:rsidR="00EE60E7">
              <w:rPr>
                <w:noProof/>
                <w:webHidden/>
              </w:rPr>
              <w:instrText xml:space="preserve"> PAGEREF _Toc72245578 \h </w:instrText>
            </w:r>
            <w:r w:rsidR="00EE60E7">
              <w:rPr>
                <w:noProof/>
                <w:webHidden/>
              </w:rPr>
            </w:r>
            <w:r w:rsidR="00EE60E7">
              <w:rPr>
                <w:noProof/>
                <w:webHidden/>
              </w:rPr>
              <w:fldChar w:fldCharType="separate"/>
            </w:r>
            <w:r w:rsidR="004B072D">
              <w:rPr>
                <w:noProof/>
                <w:webHidden/>
              </w:rPr>
              <w:t>21</w:t>
            </w:r>
            <w:r w:rsidR="00EE60E7">
              <w:rPr>
                <w:noProof/>
                <w:webHidden/>
              </w:rPr>
              <w:fldChar w:fldCharType="end"/>
            </w:r>
          </w:hyperlink>
        </w:p>
        <w:p w14:paraId="5D038CB0" w14:textId="44244E74" w:rsidR="009C1428" w:rsidRDefault="009C1428" w:rsidP="00F2769F">
          <w:pPr>
            <w:spacing w:line="276" w:lineRule="auto"/>
            <w:jc w:val="left"/>
          </w:pPr>
          <w:r>
            <w:rPr>
              <w:b/>
              <w:bCs/>
            </w:rPr>
            <w:fldChar w:fldCharType="end"/>
          </w:r>
        </w:p>
      </w:sdtContent>
    </w:sdt>
    <w:p w14:paraId="77418EAA" w14:textId="77777777" w:rsidR="00510483" w:rsidRDefault="00510483" w:rsidP="001E3E6D">
      <w:pPr>
        <w:pStyle w:val="Overskrift1"/>
      </w:pPr>
    </w:p>
    <w:p w14:paraId="713BE577" w14:textId="77777777" w:rsidR="001D4D4A" w:rsidRDefault="001D4D4A" w:rsidP="001E3E6D">
      <w:pPr>
        <w:pStyle w:val="Overskrift1"/>
      </w:pPr>
    </w:p>
    <w:p w14:paraId="03AD8602" w14:textId="77777777" w:rsidR="001D4D4A" w:rsidRDefault="001D4D4A" w:rsidP="001E3E6D">
      <w:pPr>
        <w:pStyle w:val="Overskrift1"/>
      </w:pPr>
    </w:p>
    <w:p w14:paraId="662C5358" w14:textId="21DF041D" w:rsidR="00683EEA" w:rsidRDefault="003436BF" w:rsidP="001E3E6D">
      <w:pPr>
        <w:pStyle w:val="Overskrift1"/>
      </w:pPr>
      <w:bookmarkStart w:id="0" w:name="_Toc72245536"/>
      <w:r>
        <w:lastRenderedPageBreak/>
        <w:t>Forord</w:t>
      </w:r>
      <w:bookmarkEnd w:id="0"/>
    </w:p>
    <w:p w14:paraId="6B5FCE3C" w14:textId="77777777" w:rsidR="0088780D" w:rsidRDefault="0088780D" w:rsidP="00F7500D"/>
    <w:p w14:paraId="70F8B693" w14:textId="77777777" w:rsidR="0088780D" w:rsidRDefault="0088780D" w:rsidP="00F7500D"/>
    <w:p w14:paraId="08CDB469" w14:textId="77777777" w:rsidR="00346AC5" w:rsidRDefault="005C13B1" w:rsidP="00F7500D">
      <w:r>
        <w:t>Kommunalbestyrelsen har besluttet en ny skolestruktur</w:t>
      </w:r>
      <w:r w:rsidR="00B50B77">
        <w:t xml:space="preserve"> gældende</w:t>
      </w:r>
      <w:r w:rsidR="000E6D0B">
        <w:t xml:space="preserve"> </w:t>
      </w:r>
      <w:r w:rsidR="00EC2A31">
        <w:t>pr.</w:t>
      </w:r>
      <w:r w:rsidR="00060BD4">
        <w:t xml:space="preserve"> </w:t>
      </w:r>
      <w:r w:rsidR="003344D4">
        <w:t>1. august</w:t>
      </w:r>
      <w:r w:rsidR="00060BD4">
        <w:t xml:space="preserve"> 2021. </w:t>
      </w:r>
    </w:p>
    <w:p w14:paraId="44B2D974" w14:textId="0E4DF8A6" w:rsidR="001607BB" w:rsidRDefault="00346AC5" w:rsidP="00F7500D">
      <w:r>
        <w:t xml:space="preserve">Skolestrukturen </w:t>
      </w:r>
      <w:r w:rsidR="001A64C4" w:rsidRPr="001A64C4">
        <w:t xml:space="preserve">skal understøtte en mere lokalt forankret skole, hvor afstanden mellem elever, forældre, medarbejdere og ledere er så kort som muligt. </w:t>
      </w:r>
    </w:p>
    <w:p w14:paraId="5D8191B8" w14:textId="6048A9FB" w:rsidR="006C6733" w:rsidRDefault="00346AC5" w:rsidP="00F7500D">
      <w:r>
        <w:t>S</w:t>
      </w:r>
      <w:r w:rsidR="00797E38">
        <w:t>tyrelsesvedtægt</w:t>
      </w:r>
      <w:r w:rsidR="00E83DE4">
        <w:t>en</w:t>
      </w:r>
      <w:r>
        <w:t xml:space="preserve"> gælder for de </w:t>
      </w:r>
      <w:r w:rsidR="000E6D0B">
        <w:t xml:space="preserve">11 folkeskoler og </w:t>
      </w:r>
      <w:r w:rsidR="00E83DE4">
        <w:t>Holbæk</w:t>
      </w:r>
      <w:r w:rsidR="000E6D0B">
        <w:t xml:space="preserve"> 10</w:t>
      </w:r>
      <w:r w:rsidR="002F1D59">
        <w:t>.</w:t>
      </w:r>
      <w:r w:rsidR="000E6D0B">
        <w:t xml:space="preserve"> klassecenter</w:t>
      </w:r>
      <w:r w:rsidR="00060BD4">
        <w:t>.</w:t>
      </w:r>
      <w:r w:rsidR="00797E38">
        <w:t xml:space="preserve"> </w:t>
      </w:r>
    </w:p>
    <w:p w14:paraId="376B81D9" w14:textId="432E1D35" w:rsidR="00DC142A" w:rsidRDefault="00613D12" w:rsidP="00DC142A">
      <w:r w:rsidRPr="008A41EA">
        <w:t>Samtidig har</w:t>
      </w:r>
      <w:r w:rsidR="00886B4E">
        <w:t xml:space="preserve"> Kommunalbestyrelsen besluttet</w:t>
      </w:r>
      <w:r w:rsidR="00D56543">
        <w:t>, at vi på skoleområdet i</w:t>
      </w:r>
      <w:r w:rsidRPr="008A41EA">
        <w:t>ndgå</w:t>
      </w:r>
      <w:r w:rsidR="00D56543">
        <w:t>r</w:t>
      </w:r>
      <w:r w:rsidRPr="008A41EA">
        <w:t xml:space="preserve"> i et </w:t>
      </w:r>
      <w:r w:rsidR="00346AC5">
        <w:t>Frihedsforsøg</w:t>
      </w:r>
      <w:r w:rsidR="009F0CFB">
        <w:t xml:space="preserve"> som</w:t>
      </w:r>
      <w:r w:rsidR="00346AC5">
        <w:t xml:space="preserve"> </w:t>
      </w:r>
      <w:r w:rsidR="009F0CFB">
        <w:t xml:space="preserve">betyder at en lang </w:t>
      </w:r>
      <w:r w:rsidR="00DC142A">
        <w:t xml:space="preserve">række af Folkeskolelovens bestemmelser sættes ud af kraft i en treårige periode, og samtidig har Holbæk Kommune forpligtet sig til at fjerne flest mulig af de lokale </w:t>
      </w:r>
      <w:r w:rsidR="00E93490">
        <w:t>bestemmelser</w:t>
      </w:r>
      <w:r w:rsidR="00DC142A">
        <w:t xml:space="preserve">. </w:t>
      </w:r>
    </w:p>
    <w:p w14:paraId="6DF38B51" w14:textId="7551257B" w:rsidR="00327795" w:rsidRDefault="00327795" w:rsidP="00DC142A">
      <w:r w:rsidRPr="008A41EA">
        <w:t>F</w:t>
      </w:r>
      <w:r w:rsidR="0054571C">
        <w:t>rihedsf</w:t>
      </w:r>
      <w:r w:rsidRPr="008A41EA">
        <w:t xml:space="preserve">orsøget løber over skoleårene 21/22, 22/23 og 23/24. </w:t>
      </w:r>
      <w:r>
        <w:t xml:space="preserve">  </w:t>
      </w:r>
    </w:p>
    <w:p w14:paraId="512D4FC3" w14:textId="7D212D13" w:rsidR="00E25ACD" w:rsidRDefault="00327795" w:rsidP="00110386">
      <w:r>
        <w:t xml:space="preserve">Denne styrelsesvedtægt </w:t>
      </w:r>
      <w:r w:rsidR="009F0CFB">
        <w:t xml:space="preserve">er en af </w:t>
      </w:r>
      <w:r>
        <w:t>hegnspælene i Frihedsforsøget</w:t>
      </w:r>
      <w:r w:rsidR="00943B2B">
        <w:t xml:space="preserve"> på skoleområdet</w:t>
      </w:r>
      <w:r w:rsidR="00E25ACD">
        <w:t>.</w:t>
      </w:r>
      <w:r w:rsidR="00525F52">
        <w:t xml:space="preserve"> I den treårige periode får skolerne således betydelige frihedsgrader, som</w:t>
      </w:r>
      <w:r w:rsidR="0054571C">
        <w:t xml:space="preserve"> der</w:t>
      </w:r>
      <w:r w:rsidR="00525F52">
        <w:t xml:space="preserve"> </w:t>
      </w:r>
      <w:r w:rsidR="0054571C">
        <w:t>ikke tidligere har været</w:t>
      </w:r>
      <w:r w:rsidR="00525F52">
        <w:t xml:space="preserve">. </w:t>
      </w:r>
      <w:r w:rsidR="009F0CFB">
        <w:t xml:space="preserve">Der er derfor tale om en </w:t>
      </w:r>
      <w:r w:rsidR="00055FAF">
        <w:t xml:space="preserve">ret </w:t>
      </w:r>
      <w:r w:rsidR="009F0CFB">
        <w:t xml:space="preserve">smal styrelsesvedtægt. </w:t>
      </w:r>
    </w:p>
    <w:p w14:paraId="73A4E52B" w14:textId="5C5CEF37" w:rsidR="00110386" w:rsidRDefault="005A73E3" w:rsidP="00110386">
      <w:r>
        <w:t xml:space="preserve">En </w:t>
      </w:r>
      <w:r w:rsidR="00D63BE3">
        <w:t>ny skolestruktur og en væsentlig øget frihed til skolerne giver gode muligheder for</w:t>
      </w:r>
      <w:r w:rsidR="00E25ACD">
        <w:t>,</w:t>
      </w:r>
      <w:r w:rsidR="00D63BE3">
        <w:t xml:space="preserve"> at </w:t>
      </w:r>
      <w:r w:rsidR="00A977D0">
        <w:t>forældre, elever, ledere og medarbejdere</w:t>
      </w:r>
      <w:r w:rsidR="002565D4">
        <w:t xml:space="preserve"> kan udvikle skolen og finde nye veje til at gø</w:t>
      </w:r>
      <w:r w:rsidR="00327795">
        <w:t>r</w:t>
      </w:r>
      <w:r w:rsidR="002565D4">
        <w:t>e en god skole bedre.</w:t>
      </w:r>
      <w:r w:rsidR="00E37409">
        <w:t xml:space="preserve"> </w:t>
      </w:r>
    </w:p>
    <w:p w14:paraId="2FB3E226" w14:textId="4DFA5DD8" w:rsidR="00EA5D6A" w:rsidRDefault="0054571C" w:rsidP="001D13B6">
      <w:r>
        <w:t>Intensionen</w:t>
      </w:r>
      <w:r w:rsidR="00EA5D6A">
        <w:t xml:space="preserve"> med denne styrelsesvedtægt </w:t>
      </w:r>
      <w:r>
        <w:t>har været at</w:t>
      </w:r>
      <w:r w:rsidR="004A4727">
        <w:t xml:space="preserve"> f</w:t>
      </w:r>
      <w:r>
        <w:t>inde</w:t>
      </w:r>
      <w:r w:rsidR="004A4727">
        <w:t xml:space="preserve"> den rette balance mellem nogle få </w:t>
      </w:r>
      <w:r w:rsidR="00FA4A30">
        <w:t xml:space="preserve">hensigtsmæssige og nødvendige </w:t>
      </w:r>
      <w:r w:rsidR="00EC2523">
        <w:t>fælles retningslinjer og muligheden f</w:t>
      </w:r>
      <w:r w:rsidR="00F164F6">
        <w:t>or,</w:t>
      </w:r>
      <w:r w:rsidR="00EC2523">
        <w:t xml:space="preserve"> at skolerne vælger deres egne veje </w:t>
      </w:r>
      <w:r w:rsidR="00210D6D">
        <w:t>til at gøre en god skole bedre.</w:t>
      </w:r>
    </w:p>
    <w:p w14:paraId="09D82B90" w14:textId="2BDA8DFF" w:rsidR="0088780D" w:rsidRDefault="0088780D">
      <w:pPr>
        <w:spacing w:before="0" w:beforeAutospacing="0" w:after="200" w:afterAutospacing="0" w:line="276" w:lineRule="auto"/>
        <w:jc w:val="left"/>
      </w:pPr>
      <w:r>
        <w:br w:type="page"/>
      </w:r>
    </w:p>
    <w:p w14:paraId="7A863AA3" w14:textId="77777777" w:rsidR="001D13B6" w:rsidRDefault="001D13B6" w:rsidP="00F7500D"/>
    <w:p w14:paraId="5D038CBE" w14:textId="45CD0B03" w:rsidR="00F3686D" w:rsidRPr="001E3E6D" w:rsidRDefault="00B2413C" w:rsidP="001E3E6D">
      <w:pPr>
        <w:pStyle w:val="Overskrift1"/>
      </w:pPr>
      <w:bookmarkStart w:id="1" w:name="_Toc72245537"/>
      <w:r w:rsidRPr="001E3E6D">
        <w:t>Styrelsesvedtægt for folkeskolerne</w:t>
      </w:r>
      <w:bookmarkEnd w:id="1"/>
    </w:p>
    <w:p w14:paraId="5D038CBF" w14:textId="7ABF9C08" w:rsidR="00F3686D" w:rsidRDefault="00B2413C" w:rsidP="00F2769F">
      <w:pPr>
        <w:spacing w:line="276" w:lineRule="auto"/>
        <w:jc w:val="left"/>
      </w:pPr>
      <w:r>
        <w:t xml:space="preserve">Styrelsesvedtægt og </w:t>
      </w:r>
      <w:r w:rsidR="00F3686D">
        <w:t xml:space="preserve">det tilhørende bilag </w:t>
      </w:r>
      <w:r>
        <w:t>udgør Holbæk Kommunes styringsgrundlag for den kommunale folkeskole. Vedtægt og bilag bygger på Folkeskolelovens bestemmelser</w:t>
      </w:r>
      <w:r w:rsidR="00E24D2D">
        <w:t xml:space="preserve"> og rammerne i Frihedsforsøget</w:t>
      </w:r>
      <w:r>
        <w:t xml:space="preserve">. </w:t>
      </w:r>
    </w:p>
    <w:p w14:paraId="5D038CC0" w14:textId="4A2F550D" w:rsidR="00B2413C" w:rsidRPr="001122E6" w:rsidRDefault="00B2413C" w:rsidP="00A97887">
      <w:pPr>
        <w:pStyle w:val="Overskrift2"/>
      </w:pPr>
      <w:bookmarkStart w:id="2" w:name="_Toc72245538"/>
      <w:r w:rsidRPr="001122E6">
        <w:t>Skolebestyrelsens sammensætning</w:t>
      </w:r>
      <w:bookmarkEnd w:id="2"/>
    </w:p>
    <w:p w14:paraId="5D038CC1" w14:textId="51BE98E3" w:rsidR="00B2413C" w:rsidRDefault="00B2413C" w:rsidP="00F2769F">
      <w:pPr>
        <w:spacing w:before="0" w:beforeAutospacing="0" w:line="276" w:lineRule="auto"/>
        <w:jc w:val="left"/>
      </w:pPr>
      <w:r>
        <w:t>§</w:t>
      </w:r>
      <w:r w:rsidR="00E24D2D">
        <w:t xml:space="preserve"> </w:t>
      </w:r>
      <w:r>
        <w:t>1 Den enkelte skolebestyrelse skal drøfte</w:t>
      </w:r>
      <w:r w:rsidR="0054571C">
        <w:t xml:space="preserve"> og beslutte</w:t>
      </w:r>
      <w:r>
        <w:t xml:space="preserve"> bestyrelse</w:t>
      </w:r>
      <w:r w:rsidR="0054571C">
        <w:t>ns sammensætning samt</w:t>
      </w:r>
      <w:r>
        <w:t xml:space="preserve"> hvorvidt der skal afsættes indt</w:t>
      </w:r>
      <w:r w:rsidR="00F3686D">
        <w:t xml:space="preserve">il 2 pladser til repræsentanter </w:t>
      </w:r>
      <w:r>
        <w:t xml:space="preserve">fra det lokale erhvervsliv, lokale ungdomsinstitutioner eller lokale foreninger. </w:t>
      </w:r>
    </w:p>
    <w:p w14:paraId="5D038CC2" w14:textId="77777777" w:rsidR="00B2413C" w:rsidRDefault="00B2413C" w:rsidP="00F2769F">
      <w:pPr>
        <w:spacing w:line="276" w:lineRule="auto"/>
        <w:jc w:val="left"/>
      </w:pPr>
      <w:r>
        <w:t>Stk. 2 Der skal være et flertal af forældrerepræsentanter.</w:t>
      </w:r>
    </w:p>
    <w:p w14:paraId="5D038CC3" w14:textId="5F2D3DA2" w:rsidR="00B2413C" w:rsidRDefault="00B2413C" w:rsidP="00F2769F">
      <w:pPr>
        <w:spacing w:line="276" w:lineRule="auto"/>
        <w:jc w:val="left"/>
      </w:pPr>
      <w:r>
        <w:t xml:space="preserve">Stk. 3 Der skal vælges mindst </w:t>
      </w:r>
      <w:r w:rsidR="00295418">
        <w:t>2</w:t>
      </w:r>
      <w:r>
        <w:t xml:space="preserve"> forældrerepræsentant</w:t>
      </w:r>
      <w:r w:rsidR="00295418">
        <w:t>er</w:t>
      </w:r>
      <w:r>
        <w:t xml:space="preserve"> fra hver afdeling. </w:t>
      </w:r>
      <w:r w:rsidR="00707BAC">
        <w:t xml:space="preserve"> Forældrerepræsentanten fra § 24 a institutionen på Orø repræsenterer alle enhedsinstitutionens forældregrupper.</w:t>
      </w:r>
    </w:p>
    <w:p w14:paraId="5D038CC4" w14:textId="77777777" w:rsidR="00B2413C" w:rsidRDefault="00B2413C" w:rsidP="00F2769F">
      <w:pPr>
        <w:spacing w:line="276" w:lineRule="auto"/>
        <w:jc w:val="left"/>
      </w:pPr>
      <w:r>
        <w:t>Stk. 4 Ved skoler med specialklasserække skal mindst én af de forældrevalgte repræsentere specialklassernes forældrekreds.</w:t>
      </w:r>
    </w:p>
    <w:p w14:paraId="5D038CC5" w14:textId="77777777" w:rsidR="00B2413C" w:rsidRDefault="00B2413C" w:rsidP="00F2769F">
      <w:pPr>
        <w:spacing w:line="276" w:lineRule="auto"/>
        <w:jc w:val="left"/>
      </w:pPr>
      <w:r>
        <w:t>Stk. 5 Der skal være mindst 2 repræsentanter fra det undervisende personale og de øvrige medarbejdere.</w:t>
      </w:r>
      <w:r w:rsidR="00707BAC">
        <w:t xml:space="preserve"> Personalerepræsentanten repræsenterer alle medarbejdere ved § 24 a institutionen på Orø.</w:t>
      </w:r>
    </w:p>
    <w:p w14:paraId="5D038CC6" w14:textId="7CAC5283" w:rsidR="00B2413C" w:rsidRDefault="00B2413C" w:rsidP="00F2769F">
      <w:pPr>
        <w:spacing w:line="276" w:lineRule="auto"/>
        <w:jc w:val="left"/>
      </w:pPr>
      <w:r>
        <w:t xml:space="preserve">Stk. 6 Der skal </w:t>
      </w:r>
      <w:r w:rsidR="00904C00">
        <w:t xml:space="preserve">samlet set </w:t>
      </w:r>
      <w:r>
        <w:t xml:space="preserve">være mindst </w:t>
      </w:r>
      <w:r w:rsidR="00227365">
        <w:t>2</w:t>
      </w:r>
      <w:r>
        <w:t xml:space="preserve"> elevrepræsentant</w:t>
      </w:r>
      <w:r w:rsidR="00DE5DF2">
        <w:t>er</w:t>
      </w:r>
      <w:r w:rsidR="00904C00">
        <w:t xml:space="preserve"> i bestyrelsen. Bestyrelsen opfordres til at invitere og involvere flere elever omkring væsentlige beslutninger.</w:t>
      </w:r>
    </w:p>
    <w:p w14:paraId="5D038CC8" w14:textId="6EC35113" w:rsidR="00B2413C" w:rsidRDefault="00B2413C" w:rsidP="00F2769F">
      <w:pPr>
        <w:spacing w:line="276" w:lineRule="auto"/>
        <w:jc w:val="left"/>
      </w:pPr>
      <w:r>
        <w:t xml:space="preserve">Stk. 7 Skolens leder og en </w:t>
      </w:r>
      <w:r w:rsidR="001E3E6D">
        <w:t>pædagogisk</w:t>
      </w:r>
      <w:r>
        <w:t xml:space="preserve"> leder udpeget af skolelederen varetager skolebestyrelsens sekretærfunktioner og deltager i skolebestyrelsens møder uden stemmeret.</w:t>
      </w:r>
    </w:p>
    <w:p w14:paraId="5D038CC9" w14:textId="6A84FBFB" w:rsidR="00B2413C" w:rsidRDefault="00B2413C" w:rsidP="00F2769F">
      <w:pPr>
        <w:spacing w:line="276" w:lineRule="auto"/>
        <w:jc w:val="left"/>
      </w:pPr>
      <w:r>
        <w:t>Stk. 8 Elevrepræsentanterne må ikke overvære den del af drøftelserne, der angår sager vedrørende enkelte elever eller medarbejdere.</w:t>
      </w:r>
    </w:p>
    <w:p w14:paraId="5D038CCA" w14:textId="51542787" w:rsidR="00B2413C" w:rsidRPr="0013414B" w:rsidRDefault="00B2413C" w:rsidP="0013414B">
      <w:pPr>
        <w:pStyle w:val="Kommentartekst"/>
        <w:rPr>
          <w:rFonts w:eastAsia="Times New Roman" w:cs="Arial"/>
          <w:bCs w:val="0"/>
          <w:sz w:val="24"/>
          <w:szCs w:val="24"/>
          <w:lang w:eastAsia="da-DK"/>
        </w:rPr>
      </w:pPr>
      <w:r w:rsidRPr="0013414B">
        <w:rPr>
          <w:rFonts w:eastAsia="Times New Roman" w:cs="Arial"/>
          <w:bCs w:val="0"/>
          <w:sz w:val="24"/>
          <w:szCs w:val="24"/>
          <w:lang w:eastAsia="da-DK"/>
        </w:rPr>
        <w:t xml:space="preserve">Stk. 9 </w:t>
      </w:r>
      <w:r w:rsidR="00E24D2D">
        <w:rPr>
          <w:rFonts w:eastAsia="Times New Roman" w:cs="Arial"/>
          <w:bCs w:val="0"/>
          <w:sz w:val="24"/>
          <w:szCs w:val="24"/>
          <w:lang w:eastAsia="da-DK"/>
        </w:rPr>
        <w:t>S</w:t>
      </w:r>
      <w:r w:rsidR="00E84B7D" w:rsidRPr="0013414B">
        <w:rPr>
          <w:rFonts w:eastAsia="Times New Roman" w:cs="Arial"/>
          <w:bCs w:val="0"/>
          <w:sz w:val="24"/>
          <w:szCs w:val="24"/>
          <w:lang w:eastAsia="da-DK"/>
        </w:rPr>
        <w:t xml:space="preserve">kolebestyrelsen kan anmode </w:t>
      </w:r>
      <w:r w:rsidR="001F2FB6">
        <w:rPr>
          <w:rFonts w:eastAsia="Times New Roman" w:cs="Arial"/>
          <w:bCs w:val="0"/>
          <w:sz w:val="24"/>
          <w:szCs w:val="24"/>
          <w:lang w:eastAsia="da-DK"/>
        </w:rPr>
        <w:t>K</w:t>
      </w:r>
      <w:r w:rsidR="00E84B7D" w:rsidRPr="0013414B">
        <w:rPr>
          <w:rFonts w:eastAsia="Times New Roman" w:cs="Arial"/>
          <w:bCs w:val="0"/>
          <w:sz w:val="24"/>
          <w:szCs w:val="24"/>
          <w:lang w:eastAsia="da-DK"/>
        </w:rPr>
        <w:t>ommunalbestyrelsen om</w:t>
      </w:r>
      <w:r w:rsidR="00E24D2D">
        <w:rPr>
          <w:rFonts w:eastAsia="Times New Roman" w:cs="Arial"/>
          <w:bCs w:val="0"/>
          <w:sz w:val="24"/>
          <w:szCs w:val="24"/>
          <w:lang w:eastAsia="da-DK"/>
        </w:rPr>
        <w:t>,</w:t>
      </w:r>
      <w:r w:rsidR="00E84B7D" w:rsidRPr="0013414B">
        <w:rPr>
          <w:rFonts w:eastAsia="Times New Roman" w:cs="Arial"/>
          <w:bCs w:val="0"/>
          <w:sz w:val="24"/>
          <w:szCs w:val="24"/>
          <w:lang w:eastAsia="da-DK"/>
        </w:rPr>
        <w:t xml:space="preserve"> at der udpeges en repræsentant </w:t>
      </w:r>
      <w:r w:rsidR="0013414B">
        <w:rPr>
          <w:rFonts w:eastAsia="Times New Roman" w:cs="Arial"/>
          <w:bCs w:val="0"/>
          <w:sz w:val="24"/>
          <w:szCs w:val="24"/>
          <w:lang w:eastAsia="da-DK"/>
        </w:rPr>
        <w:t>til skolebestyrelsen.</w:t>
      </w:r>
    </w:p>
    <w:p w14:paraId="5D038CCC" w14:textId="77777777" w:rsidR="00B2413C" w:rsidRDefault="00B2413C" w:rsidP="00A97887">
      <w:pPr>
        <w:pStyle w:val="Overskrift2"/>
      </w:pPr>
      <w:bookmarkStart w:id="3" w:name="_Toc72245539"/>
      <w:r>
        <w:t>Valg til skolebestyrelse</w:t>
      </w:r>
      <w:r w:rsidR="00974E61">
        <w:t>n</w:t>
      </w:r>
      <w:bookmarkEnd w:id="3"/>
      <w:r>
        <w:t xml:space="preserve"> </w:t>
      </w:r>
    </w:p>
    <w:p w14:paraId="5D038CCD" w14:textId="76B1D41F" w:rsidR="00B2413C" w:rsidRDefault="00B2413C" w:rsidP="00F2769F">
      <w:pPr>
        <w:spacing w:before="0" w:beforeAutospacing="0" w:line="276" w:lineRule="auto"/>
        <w:jc w:val="left"/>
      </w:pPr>
      <w:r>
        <w:t>§</w:t>
      </w:r>
      <w:r w:rsidR="00E24D2D">
        <w:t xml:space="preserve"> </w:t>
      </w:r>
      <w:r w:rsidR="005C6AD3">
        <w:t>2</w:t>
      </w:r>
      <w:r>
        <w:t xml:space="preserve"> </w:t>
      </w:r>
      <w:r w:rsidR="008E3B7D">
        <w:t>F</w:t>
      </w:r>
      <w:r>
        <w:t xml:space="preserve">orældrerepræsentanter og deres stedfortrædere vælges efter reglerne fastsat af </w:t>
      </w:r>
      <w:r w:rsidR="001F2FB6">
        <w:t>Kommunalbestyrelsen</w:t>
      </w:r>
      <w:r>
        <w:t xml:space="preserve"> jf. folkeskoleloven § 43. Reglerne fremgår af bilaget til denne vedtægt. </w:t>
      </w:r>
    </w:p>
    <w:p w14:paraId="5D038CCE" w14:textId="77777777" w:rsidR="00B2413C" w:rsidRPr="00271C19" w:rsidRDefault="00B2413C" w:rsidP="00F2769F">
      <w:pPr>
        <w:spacing w:line="276" w:lineRule="auto"/>
        <w:jc w:val="left"/>
      </w:pPr>
      <w:r w:rsidRPr="00271C19">
        <w:t>Stk. 2 Beslutning om afholdelse af forskudte valg er delegeret til skolebestyrelsen.</w:t>
      </w:r>
    </w:p>
    <w:p w14:paraId="5D038CCF" w14:textId="77777777" w:rsidR="00B2413C" w:rsidRDefault="00B2413C" w:rsidP="00F2769F">
      <w:pPr>
        <w:spacing w:line="276" w:lineRule="auto"/>
        <w:jc w:val="left"/>
      </w:pPr>
      <w:r>
        <w:lastRenderedPageBreak/>
        <w:t xml:space="preserve">Stk. 3 Medarbejderrepræsentanterne og deres stedfortrædere vælges for et skoleår ad gangen.  </w:t>
      </w:r>
    </w:p>
    <w:p w14:paraId="5D038CD0" w14:textId="77777777" w:rsidR="00B2413C" w:rsidRDefault="00B2413C" w:rsidP="00F2769F">
      <w:pPr>
        <w:spacing w:line="276" w:lineRule="auto"/>
        <w:jc w:val="left"/>
      </w:pPr>
      <w:r>
        <w:t xml:space="preserve">Skolens leder indkalder i marts/april forud for et nyt skoleår samtlige medarbejdere, der gør tjeneste ved skolen til en fælles valghandling. Medarbejdere med et ansættelsesomfang på mere end en tredjedel af fuld tid tillægges stemmeret. Alle medarbejdere kan stemme på alle kandidater. Hver medarbejder har én stemme. De to medarbejdere, der har fået flest og </w:t>
      </w:r>
      <w:r w:rsidR="008E3B7D">
        <w:t>næst flest</w:t>
      </w:r>
      <w:r>
        <w:t xml:space="preserve"> stemmer, er valgt. De to stedfortrædere vælges efter samme fremgangsmåde. </w:t>
      </w:r>
    </w:p>
    <w:p w14:paraId="5D038CD1" w14:textId="1A5172EE" w:rsidR="00B2413C" w:rsidRDefault="00B2413C" w:rsidP="00F2769F">
      <w:pPr>
        <w:spacing w:line="276" w:lineRule="auto"/>
        <w:jc w:val="left"/>
      </w:pPr>
      <w:r>
        <w:t xml:space="preserve">Stk. 4 Elevrepræsentanterne og deres stedfortrædere vælges af elevrådet. Valgperioden er et år. Valget finder sted </w:t>
      </w:r>
      <w:r w:rsidR="004A7125">
        <w:t>således at konstituering kan afklares kort efter skolestart i august</w:t>
      </w:r>
      <w:r>
        <w:t xml:space="preserve">. </w:t>
      </w:r>
    </w:p>
    <w:p w14:paraId="5D038CD2" w14:textId="77777777" w:rsidR="00B2413C" w:rsidRDefault="00B2413C" w:rsidP="00F2769F">
      <w:pPr>
        <w:spacing w:line="276" w:lineRule="auto"/>
        <w:jc w:val="left"/>
      </w:pPr>
      <w:r>
        <w:t>Stk. 5. Ev</w:t>
      </w:r>
      <w:r w:rsidR="008E3B7D">
        <w:t>entuelle</w:t>
      </w:r>
      <w:r>
        <w:t xml:space="preserve"> repræsentanter fra det lokale erhvervsliv, lokale ungdomsinstitutioner eller lokale foreninger udpeges for 1 kalenderår ad gangen. Jf. § 1 stk. 10 tager skoleledelsen kontakt til de </w:t>
      </w:r>
      <w:r w:rsidR="008E3B7D">
        <w:t>instanser</w:t>
      </w:r>
      <w:r>
        <w:t xml:space="preserve">, som ønskes </w:t>
      </w:r>
      <w:r w:rsidR="008E3B7D">
        <w:t>repræsenteret</w:t>
      </w:r>
      <w:r>
        <w:t xml:space="preserve">. </w:t>
      </w:r>
    </w:p>
    <w:p w14:paraId="5D038CD3" w14:textId="677A79EF" w:rsidR="00B2413C" w:rsidRDefault="00B2413C" w:rsidP="00F2769F">
      <w:pPr>
        <w:spacing w:line="276" w:lineRule="auto"/>
        <w:jc w:val="left"/>
      </w:pPr>
      <w:r>
        <w:t>§</w:t>
      </w:r>
      <w:r w:rsidR="00E24D2D">
        <w:t xml:space="preserve"> </w:t>
      </w:r>
      <w:r>
        <w:t xml:space="preserve">3 På skolebestyrelsens første møde vælger medlemmerne en af forældrerepræsentanterne som formand. Den kandidat er valgt, som opnår stemmer fra et flertal af de tilstedeværende medlemmer (bundet flertalsvalg). </w:t>
      </w:r>
    </w:p>
    <w:p w14:paraId="32A8C762" w14:textId="77777777" w:rsidR="009B3652" w:rsidRDefault="00B2413C" w:rsidP="009B3652">
      <w:pPr>
        <w:pStyle w:val="Kommentartekst"/>
        <w:rPr>
          <w:rFonts w:eastAsia="Times New Roman" w:cs="Arial"/>
          <w:bCs w:val="0"/>
          <w:sz w:val="24"/>
          <w:szCs w:val="24"/>
          <w:lang w:eastAsia="da-DK"/>
        </w:rPr>
      </w:pPr>
      <w:r w:rsidRPr="00233373">
        <w:rPr>
          <w:rFonts w:eastAsia="Times New Roman" w:cs="Arial"/>
          <w:bCs w:val="0"/>
          <w:sz w:val="24"/>
          <w:szCs w:val="24"/>
          <w:lang w:eastAsia="da-DK"/>
        </w:rPr>
        <w:t>Alle skolebestyrelsens stemmeberettigede har stemmeret og deltager i formandsvalget.</w:t>
      </w:r>
    </w:p>
    <w:p w14:paraId="54B78226" w14:textId="0F768667" w:rsidR="009B3652" w:rsidRPr="009B3652" w:rsidRDefault="00B2413C" w:rsidP="00233373">
      <w:pPr>
        <w:pStyle w:val="Kommentartekst"/>
      </w:pPr>
      <w:r w:rsidRPr="009B3652">
        <w:t xml:space="preserve"> </w:t>
      </w:r>
    </w:p>
    <w:p w14:paraId="5D038CD6" w14:textId="77777777" w:rsidR="00B2413C" w:rsidRPr="009B3652" w:rsidRDefault="00B2413C">
      <w:pPr>
        <w:pStyle w:val="Overskrift2"/>
      </w:pPr>
      <w:bookmarkStart w:id="4" w:name="_Toc72245540"/>
      <w:r w:rsidRPr="009B3652">
        <w:t>Mødevirksomhed</w:t>
      </w:r>
      <w:bookmarkEnd w:id="4"/>
      <w:r w:rsidRPr="009B3652">
        <w:t xml:space="preserve"> </w:t>
      </w:r>
    </w:p>
    <w:p w14:paraId="5D038CD7" w14:textId="52832371" w:rsidR="00B2413C" w:rsidRPr="009B3652" w:rsidRDefault="00B2413C" w:rsidP="00233373">
      <w:pPr>
        <w:pStyle w:val="Kommentartekst"/>
      </w:pPr>
      <w:r w:rsidRPr="009B3652">
        <w:rPr>
          <w:rFonts w:eastAsia="Times New Roman" w:cs="Arial"/>
          <w:bCs w:val="0"/>
          <w:sz w:val="24"/>
          <w:szCs w:val="24"/>
          <w:lang w:eastAsia="da-DK"/>
        </w:rPr>
        <w:t>§</w:t>
      </w:r>
      <w:r w:rsidR="009F220C" w:rsidRPr="009B3652">
        <w:rPr>
          <w:rFonts w:eastAsia="Times New Roman" w:cs="Arial"/>
          <w:bCs w:val="0"/>
          <w:sz w:val="24"/>
          <w:szCs w:val="24"/>
          <w:lang w:eastAsia="da-DK"/>
        </w:rPr>
        <w:t xml:space="preserve"> </w:t>
      </w:r>
      <w:r w:rsidRPr="009B3652">
        <w:rPr>
          <w:rFonts w:eastAsia="Times New Roman" w:cs="Arial"/>
          <w:bCs w:val="0"/>
          <w:sz w:val="24"/>
          <w:szCs w:val="24"/>
          <w:lang w:eastAsia="da-DK"/>
        </w:rPr>
        <w:t>4 Skolebestyrelsen arbejder i møder</w:t>
      </w:r>
      <w:r w:rsidR="005207CD" w:rsidRPr="009B3652">
        <w:rPr>
          <w:rFonts w:eastAsia="Times New Roman" w:cs="Arial"/>
          <w:bCs w:val="0"/>
          <w:sz w:val="24"/>
          <w:szCs w:val="24"/>
          <w:lang w:eastAsia="da-DK"/>
        </w:rPr>
        <w:t>.</w:t>
      </w:r>
      <w:r w:rsidR="00904C00">
        <w:rPr>
          <w:rFonts w:eastAsia="Times New Roman" w:cs="Arial"/>
          <w:bCs w:val="0"/>
          <w:sz w:val="24"/>
          <w:szCs w:val="24"/>
          <w:lang w:eastAsia="da-DK"/>
        </w:rPr>
        <w:t xml:space="preserve"> Bestyrelsens møder er som udgangspunkt lukkede, men bestyrelsen kan udarbejde principper om mulighed for større åbenhed om relevante punkter.</w:t>
      </w:r>
    </w:p>
    <w:p w14:paraId="7D3DEA58" w14:textId="77777777" w:rsidR="00904C00" w:rsidRPr="00904C00" w:rsidRDefault="00B2413C" w:rsidP="00904C00">
      <w:pPr>
        <w:pStyle w:val="Kommentartekst"/>
        <w:rPr>
          <w:rFonts w:eastAsia="Times New Roman" w:cs="Arial"/>
          <w:bCs w:val="0"/>
          <w:sz w:val="24"/>
          <w:szCs w:val="24"/>
          <w:lang w:eastAsia="da-DK"/>
        </w:rPr>
      </w:pPr>
      <w:r w:rsidRPr="00904C00">
        <w:rPr>
          <w:rFonts w:eastAsia="Times New Roman" w:cs="Arial"/>
          <w:bCs w:val="0"/>
          <w:sz w:val="24"/>
          <w:szCs w:val="24"/>
          <w:lang w:eastAsia="da-DK"/>
        </w:rPr>
        <w:t xml:space="preserve">Stk. 2 </w:t>
      </w:r>
      <w:r w:rsidR="00904C00" w:rsidRPr="00904C00">
        <w:rPr>
          <w:rFonts w:eastAsia="Times New Roman" w:cs="Arial"/>
          <w:bCs w:val="0"/>
          <w:sz w:val="24"/>
          <w:szCs w:val="24"/>
          <w:lang w:eastAsia="da-DK"/>
        </w:rPr>
        <w:t xml:space="preserve">Bestyrelsen udarbejder selv principper for valgte stedfortræderes deltagelse i de faste møder. Disse har dog kun stemmeret, hvis de er indkaldt som stedfortrædere for faste medlemmer. </w:t>
      </w:r>
    </w:p>
    <w:p w14:paraId="5D038CD9" w14:textId="4B5423A2" w:rsidR="00B2413C" w:rsidRDefault="00B2413C" w:rsidP="00F2769F">
      <w:pPr>
        <w:spacing w:line="276" w:lineRule="auto"/>
        <w:jc w:val="left"/>
      </w:pPr>
      <w:r>
        <w:t xml:space="preserve">Stk. 3. Bestyrelsen er omfattet af forvaltningslovens bestemmelser om tavshedspligt og kan som hovedregel ikke behandle personsager. Dog har bestyrelsen ret til at blive orienteret om ledelsens håndtering af sager af principiel betydning for institutionens virksomhed. </w:t>
      </w:r>
    </w:p>
    <w:p w14:paraId="5D038CDA" w14:textId="0C289DC6" w:rsidR="00B2413C" w:rsidRDefault="00B2413C" w:rsidP="00F2769F">
      <w:pPr>
        <w:spacing w:line="276" w:lineRule="auto"/>
        <w:jc w:val="left"/>
      </w:pPr>
      <w:r>
        <w:t>§ 5. Skolebestyrelsen fastlægger selv sin forretningsorden</w:t>
      </w:r>
      <w:r w:rsidR="008E3B7D">
        <w:t>.</w:t>
      </w:r>
      <w:r>
        <w:t xml:space="preserve"> </w:t>
      </w:r>
      <w:r w:rsidR="008E3B7D">
        <w:t>Denne</w:t>
      </w:r>
      <w:r>
        <w:t xml:space="preserve"> må </w:t>
      </w:r>
      <w:r w:rsidR="008E3B7D">
        <w:t xml:space="preserve">ikke </w:t>
      </w:r>
      <w:r>
        <w:t xml:space="preserve">overskride de rammer, der følger af loven og de beslutninger, som </w:t>
      </w:r>
      <w:r w:rsidR="00D053D6">
        <w:t>Kommunalbestyrelsen</w:t>
      </w:r>
      <w:r>
        <w:t xml:space="preserve"> har truffet. Forretningsordenen skal som minimum indeholde bestemmelser om: </w:t>
      </w:r>
    </w:p>
    <w:p w14:paraId="5D038CDB" w14:textId="77777777" w:rsidR="00B2413C" w:rsidRDefault="00B2413C" w:rsidP="00F2769F">
      <w:pPr>
        <w:spacing w:line="276" w:lineRule="auto"/>
        <w:jc w:val="left"/>
      </w:pPr>
      <w:r>
        <w:t xml:space="preserve">a. indkaldelse af stedfortræder </w:t>
      </w:r>
    </w:p>
    <w:p w14:paraId="5D038CDC" w14:textId="77777777" w:rsidR="00B2413C" w:rsidRDefault="00B2413C" w:rsidP="00F2769F">
      <w:pPr>
        <w:spacing w:line="276" w:lineRule="auto"/>
        <w:jc w:val="left"/>
      </w:pPr>
      <w:r>
        <w:t xml:space="preserve">b. indkaldelse af og afholdelse af møder </w:t>
      </w:r>
    </w:p>
    <w:p w14:paraId="5D038CDD" w14:textId="77777777" w:rsidR="00B2413C" w:rsidRDefault="00B2413C" w:rsidP="00F2769F">
      <w:pPr>
        <w:spacing w:line="276" w:lineRule="auto"/>
        <w:jc w:val="left"/>
      </w:pPr>
      <w:r>
        <w:t>c. dagsordenens indhold og udformning</w:t>
      </w:r>
      <w:r>
        <w:rPr>
          <w:i/>
        </w:rPr>
        <w:t xml:space="preserve"> </w:t>
      </w:r>
    </w:p>
    <w:p w14:paraId="5D038CDE" w14:textId="77777777" w:rsidR="00B2413C" w:rsidRDefault="00B2413C" w:rsidP="00F2769F">
      <w:pPr>
        <w:spacing w:line="276" w:lineRule="auto"/>
        <w:jc w:val="left"/>
      </w:pPr>
      <w:r>
        <w:t xml:space="preserve">d. afstemninger og betingelser for beslutningsdygtighed </w:t>
      </w:r>
    </w:p>
    <w:p w14:paraId="5D038CDF" w14:textId="77777777" w:rsidR="00B2413C" w:rsidRDefault="00B2413C" w:rsidP="00F2769F">
      <w:pPr>
        <w:spacing w:line="276" w:lineRule="auto"/>
        <w:jc w:val="left"/>
      </w:pPr>
      <w:r>
        <w:lastRenderedPageBreak/>
        <w:t xml:space="preserve">e. dagsordeners og referaters offentliggørelse </w:t>
      </w:r>
    </w:p>
    <w:p w14:paraId="5D038CE0" w14:textId="47BB5EF7" w:rsidR="00B2413C" w:rsidRDefault="00B2413C" w:rsidP="00F2769F">
      <w:pPr>
        <w:spacing w:line="276" w:lineRule="auto"/>
        <w:jc w:val="left"/>
      </w:pPr>
      <w:r>
        <w:t>f. den obligatoriske årsberet</w:t>
      </w:r>
      <w:r w:rsidR="00F3686D">
        <w:t xml:space="preserve">ning og </w:t>
      </w:r>
      <w:r w:rsidR="00904C00">
        <w:t>formidlingen af denne til skolens forældre.</w:t>
      </w:r>
      <w:r w:rsidR="009162C2">
        <w:t xml:space="preserve"> </w:t>
      </w:r>
    </w:p>
    <w:p w14:paraId="5D038CE1" w14:textId="0542454B" w:rsidR="00B2413C" w:rsidRDefault="00B2413C" w:rsidP="00F2769F">
      <w:pPr>
        <w:spacing w:line="276" w:lineRule="auto"/>
        <w:jc w:val="left"/>
      </w:pPr>
      <w:r>
        <w:t xml:space="preserve">§ 6. </w:t>
      </w:r>
      <w:r w:rsidR="009B1532">
        <w:t xml:space="preserve">Skolebestyrelsen sikrer, at </w:t>
      </w:r>
      <w:r w:rsidR="00272B69">
        <w:t>forældre i videst muligt omfang inddrages i drøftelser af skolens virksomhed</w:t>
      </w:r>
    </w:p>
    <w:p w14:paraId="5D038CE2" w14:textId="77777777" w:rsidR="00F3686D" w:rsidRDefault="00B2413C" w:rsidP="00F2769F">
      <w:pPr>
        <w:spacing w:line="276" w:lineRule="auto"/>
        <w:jc w:val="left"/>
      </w:pPr>
      <w:r>
        <w:t xml:space="preserve">§ 7. Medlemmerne i skolebestyrelser modtager ikke vederlag eller dækning af merudgifter som følge af deltagelse i skolebestyrelsesarbejdet. </w:t>
      </w:r>
    </w:p>
    <w:p w14:paraId="5D038CE3" w14:textId="77777777" w:rsidR="00B2413C" w:rsidRDefault="00B2413C" w:rsidP="00A97887">
      <w:pPr>
        <w:pStyle w:val="Overskrift2"/>
      </w:pPr>
      <w:bookmarkStart w:id="5" w:name="_Toc72245541"/>
      <w:r w:rsidRPr="00F2769F">
        <w:t>Skolebestyrelsens</w:t>
      </w:r>
      <w:r>
        <w:t xml:space="preserve"> beføjelser og opgaver</w:t>
      </w:r>
      <w:bookmarkEnd w:id="5"/>
      <w:r>
        <w:t xml:space="preserve"> </w:t>
      </w:r>
    </w:p>
    <w:p w14:paraId="464C3477" w14:textId="0D397B84" w:rsidR="00BE0F54" w:rsidRDefault="00B2413C" w:rsidP="002177C5">
      <w:pPr>
        <w:autoSpaceDE w:val="0"/>
        <w:autoSpaceDN w:val="0"/>
        <w:adjustRightInd w:val="0"/>
        <w:spacing w:before="0" w:beforeAutospacing="0" w:after="0" w:afterAutospacing="0" w:line="276" w:lineRule="auto"/>
        <w:jc w:val="left"/>
      </w:pPr>
      <w:r>
        <w:t>§ 8. Skolebestyrelsen udøver sin virksomhed inden for de mål og rammer, der er fastsat af</w:t>
      </w:r>
      <w:r w:rsidR="00B87DC6">
        <w:t xml:space="preserve"> </w:t>
      </w:r>
      <w:r w:rsidR="009F220C">
        <w:t>K</w:t>
      </w:r>
      <w:r w:rsidR="00B87DC6">
        <w:t>ommunalbestyrelsen</w:t>
      </w:r>
      <w:r>
        <w:t>, og som fremgår af bilage</w:t>
      </w:r>
      <w:r w:rsidR="007106F0">
        <w:t>ne</w:t>
      </w:r>
      <w:r>
        <w:t xml:space="preserve"> til denne vedtægt. I </w:t>
      </w:r>
      <w:r w:rsidR="00503662">
        <w:t>Kommunalbestyrelsens</w:t>
      </w:r>
      <w:r>
        <w:t xml:space="preserve"> vision er det formuleret, at ”</w:t>
      </w:r>
      <w:r w:rsidR="00C44778" w:rsidRPr="002177C5">
        <w:t xml:space="preserve"> Vi vil være den kommune i Danmark, der er bedst til at inddrage borgere og virksomheder i udviklingen af nye løsninger, som skaber velfærd og tryghed og for alle.</w:t>
      </w:r>
      <w:r>
        <w:t xml:space="preserve">” </w:t>
      </w:r>
    </w:p>
    <w:p w14:paraId="3AB2E514" w14:textId="08E0FE04" w:rsidR="005A5EF5" w:rsidRDefault="00C94B1F" w:rsidP="003977F5">
      <w:pPr>
        <w:autoSpaceDE w:val="0"/>
        <w:autoSpaceDN w:val="0"/>
        <w:adjustRightInd w:val="0"/>
        <w:spacing w:before="240" w:beforeAutospacing="0" w:after="0" w:afterAutospacing="0" w:line="276" w:lineRule="auto"/>
        <w:jc w:val="left"/>
      </w:pPr>
      <w:r>
        <w:t>Bestyrelsernes beføjelser forstærkes i de kommende tre skoleår</w:t>
      </w:r>
      <w:r w:rsidR="005C7BEA">
        <w:t xml:space="preserve"> </w:t>
      </w:r>
      <w:r w:rsidR="00C83C79">
        <w:t>indenfor rammerne af Frihedsforsøg</w:t>
      </w:r>
      <w:r w:rsidR="005F55B3">
        <w:t>et</w:t>
      </w:r>
      <w:r w:rsidR="00C83C79">
        <w:t xml:space="preserve"> på folkeskolerne i Holbæk Kommune</w:t>
      </w:r>
      <w:r w:rsidR="00EC5879">
        <w:t>.</w:t>
      </w:r>
      <w:r w:rsidR="00B2413C">
        <w:t xml:space="preserve"> </w:t>
      </w:r>
    </w:p>
    <w:p w14:paraId="5D038CE4" w14:textId="71442E79" w:rsidR="00B2413C" w:rsidRDefault="005F55B3" w:rsidP="003977F5">
      <w:pPr>
        <w:autoSpaceDE w:val="0"/>
        <w:autoSpaceDN w:val="0"/>
        <w:adjustRightInd w:val="0"/>
        <w:spacing w:before="240" w:beforeAutospacing="0" w:after="0" w:afterAutospacing="0" w:line="276" w:lineRule="auto"/>
        <w:jc w:val="left"/>
      </w:pPr>
      <w:r>
        <w:t>Skolebestyrelsen</w:t>
      </w:r>
      <w:r w:rsidR="00B2413C">
        <w:t xml:space="preserve"> </w:t>
      </w:r>
      <w:r w:rsidR="000100D1">
        <w:t>har</w:t>
      </w:r>
      <w:r w:rsidR="00B2413C">
        <w:t xml:space="preserve"> høringsr</w:t>
      </w:r>
      <w:r w:rsidR="000100D1">
        <w:t>et</w:t>
      </w:r>
      <w:r w:rsidR="00B2413C">
        <w:t xml:space="preserve"> i forhold til alle politiske beslutninger, der vedrører skoleområdet. </w:t>
      </w:r>
      <w:r w:rsidR="00143D6D">
        <w:t>Skolebestyrelsen skal som minimum inddrages i beslutninger på de områder der er nævnt i folkeskolelovens § 44 stk. 2.</w:t>
      </w:r>
    </w:p>
    <w:p w14:paraId="5D038CE5" w14:textId="5569FA81" w:rsidR="00B2413C" w:rsidRDefault="00B2413C" w:rsidP="00F2769F">
      <w:pPr>
        <w:spacing w:line="276" w:lineRule="auto"/>
        <w:jc w:val="left"/>
      </w:pPr>
      <w:r>
        <w:t>Stk. 2 I forbindelse med ansættelse af pædagogisk personale</w:t>
      </w:r>
      <w:r w:rsidR="003703B0">
        <w:t xml:space="preserve"> og pædagogiske ledere</w:t>
      </w:r>
      <w:r>
        <w:t xml:space="preserve"> afgiver skolebestyrelsen indstilling til skolelederen. Bestyrelsen kan beslutte at nedsætte et ansættelsesudvalg. I forbindelse med ansættelse af skoleleder afgiver skolebestyrelsen indstilling til chefen for Læring og Trivsel. </w:t>
      </w:r>
    </w:p>
    <w:p w14:paraId="5D038CE7" w14:textId="370DDD96" w:rsidR="00B2413C" w:rsidRDefault="00B2413C" w:rsidP="00F2769F">
      <w:pPr>
        <w:spacing w:line="276" w:lineRule="auto"/>
        <w:jc w:val="left"/>
      </w:pPr>
      <w:r>
        <w:t xml:space="preserve">Stk. 3 Skolebestyrelsen godkender inden for de økonomiske rammer, der er fastlagt for skolen, skolens budget. Den økonomiske ramme omfatter hele skolens budget – inklusive løndele og SFO-midler. </w:t>
      </w:r>
    </w:p>
    <w:p w14:paraId="5D038CE8" w14:textId="77777777" w:rsidR="00B2413C" w:rsidRDefault="00B2413C" w:rsidP="00F2769F">
      <w:pPr>
        <w:spacing w:line="276" w:lineRule="auto"/>
        <w:jc w:val="left"/>
      </w:pPr>
      <w:r>
        <w:t xml:space="preserve">Stk. 4 Skolebestyrelsen fastsætter principper for skolens arbejde med forældre- og brugerindflydelse, der som minimum beskriver den enkelte forældre-/unges mulighed for at medvirke til bestyrelsens beslutninger. </w:t>
      </w:r>
      <w:r w:rsidR="00143D6D">
        <w:t>Skolebestyrelsen fører tilsyn med at principperne efterleves.</w:t>
      </w:r>
    </w:p>
    <w:p w14:paraId="5D038CE9" w14:textId="77777777" w:rsidR="00B2413C" w:rsidRDefault="00B2413C" w:rsidP="00F2769F">
      <w:pPr>
        <w:spacing w:line="276" w:lineRule="auto"/>
        <w:jc w:val="left"/>
      </w:pPr>
      <w:r>
        <w:t xml:space="preserve">Stk. 5 Skolebestyrelsen har bemyndigelsen til selv at fastsætte læseplaner og beskrivelser gældende for skolen. </w:t>
      </w:r>
    </w:p>
    <w:p w14:paraId="5D038CEA" w14:textId="0614BEB9" w:rsidR="00B2413C" w:rsidRDefault="00B2413C" w:rsidP="00953949">
      <w:pPr>
        <w:spacing w:line="276" w:lineRule="auto"/>
      </w:pPr>
      <w:r>
        <w:t>Stk. 6 Skolebestyrelsen godkender</w:t>
      </w:r>
      <w:r w:rsidR="008A529A">
        <w:t xml:space="preserve"> mål og indholdsbeskrivelse for SFO jf. ministeriets bekendtgørelse for skolefritidsordninger i folkeskolerne.</w:t>
      </w:r>
    </w:p>
    <w:p w14:paraId="5D038CEB" w14:textId="5098BED1" w:rsidR="00B2413C" w:rsidRDefault="00B2413C" w:rsidP="00F2769F">
      <w:pPr>
        <w:spacing w:line="276" w:lineRule="auto"/>
        <w:jc w:val="left"/>
      </w:pPr>
      <w:r>
        <w:t xml:space="preserve">Stk. 7 Skolebestyrelsen inddrages i arbejdet med undervisningsmiljøvurderingen. </w:t>
      </w:r>
    </w:p>
    <w:p w14:paraId="5D038CED" w14:textId="0EDD2F5F" w:rsidR="00B2413C" w:rsidRDefault="00B2413C" w:rsidP="00F2769F">
      <w:pPr>
        <w:spacing w:line="276" w:lineRule="auto"/>
        <w:jc w:val="left"/>
      </w:pPr>
      <w:r>
        <w:lastRenderedPageBreak/>
        <w:t xml:space="preserve">Stk. </w:t>
      </w:r>
      <w:r w:rsidR="000904C1">
        <w:t>8</w:t>
      </w:r>
      <w:r>
        <w:t xml:space="preserve"> Skolebestyrelsen fastsætter principper for klassedannelser inden for skolens budgetramme. </w:t>
      </w:r>
    </w:p>
    <w:p w14:paraId="5D038CEE" w14:textId="4B2E07CC" w:rsidR="00B2413C" w:rsidRDefault="00B2413C" w:rsidP="00F2769F">
      <w:pPr>
        <w:spacing w:line="276" w:lineRule="auto"/>
        <w:jc w:val="left"/>
      </w:pPr>
      <w:r>
        <w:t xml:space="preserve">Stk. </w:t>
      </w:r>
      <w:r w:rsidR="000904C1">
        <w:t>9</w:t>
      </w:r>
      <w:r>
        <w:t xml:space="preserve"> Skolebestyrelsen inddrages i arbejdet med </w:t>
      </w:r>
      <w:r w:rsidR="001B5E57">
        <w:t>skoleårets</w:t>
      </w:r>
      <w:r>
        <w:t xml:space="preserve"> </w:t>
      </w:r>
      <w:r w:rsidR="001E3E6D">
        <w:t>planlægning</w:t>
      </w:r>
      <w:r>
        <w:t>.</w:t>
      </w:r>
    </w:p>
    <w:p w14:paraId="5D038CEF" w14:textId="4DD8AB18" w:rsidR="00B2413C" w:rsidRPr="00D814F4" w:rsidRDefault="00B2413C" w:rsidP="00F020DC">
      <w:pPr>
        <w:pStyle w:val="Kommentartekst"/>
        <w:rPr>
          <w:rFonts w:eastAsia="Times New Roman" w:cs="Arial"/>
          <w:bCs w:val="0"/>
          <w:sz w:val="24"/>
          <w:szCs w:val="24"/>
          <w:lang w:eastAsia="da-DK"/>
        </w:rPr>
      </w:pPr>
      <w:r w:rsidRPr="00F020DC">
        <w:rPr>
          <w:rFonts w:eastAsia="Times New Roman" w:cs="Arial"/>
          <w:bCs w:val="0"/>
          <w:sz w:val="24"/>
          <w:szCs w:val="24"/>
          <w:lang w:eastAsia="da-DK"/>
        </w:rPr>
        <w:t xml:space="preserve">Stk. </w:t>
      </w:r>
      <w:r w:rsidR="00A17D02">
        <w:rPr>
          <w:rFonts w:eastAsia="Times New Roman" w:cs="Arial"/>
          <w:bCs w:val="0"/>
          <w:sz w:val="24"/>
          <w:szCs w:val="24"/>
          <w:lang w:eastAsia="da-DK"/>
        </w:rPr>
        <w:t>10</w:t>
      </w:r>
      <w:r w:rsidRPr="00F020DC">
        <w:rPr>
          <w:rFonts w:eastAsia="Times New Roman" w:cs="Arial"/>
          <w:bCs w:val="0"/>
          <w:sz w:val="24"/>
          <w:szCs w:val="24"/>
          <w:lang w:eastAsia="da-DK"/>
        </w:rPr>
        <w:t xml:space="preserve"> Skolebestyrelserne </w:t>
      </w:r>
      <w:r w:rsidRPr="00D814F4">
        <w:rPr>
          <w:rFonts w:eastAsia="Times New Roman" w:cs="Arial"/>
          <w:bCs w:val="0"/>
          <w:sz w:val="24"/>
          <w:szCs w:val="24"/>
          <w:lang w:eastAsia="da-DK"/>
        </w:rPr>
        <w:t xml:space="preserve">inddrages i arbejdet med </w:t>
      </w:r>
      <w:r w:rsidR="00F020DC" w:rsidRPr="00D814F4">
        <w:rPr>
          <w:rFonts w:eastAsia="Times New Roman" w:cs="Arial"/>
          <w:bCs w:val="0"/>
          <w:sz w:val="24"/>
          <w:szCs w:val="24"/>
          <w:lang w:eastAsia="da-DK"/>
        </w:rPr>
        <w:t>de data som skolerne anvender i deres arbejde med kvalitet</w:t>
      </w:r>
    </w:p>
    <w:p w14:paraId="5D038CF0" w14:textId="1EFE0A3F" w:rsidR="00670C84" w:rsidRDefault="00B2413C" w:rsidP="00233373">
      <w:pPr>
        <w:spacing w:after="0" w:line="276" w:lineRule="auto"/>
        <w:jc w:val="left"/>
      </w:pPr>
      <w:r>
        <w:t>Stk. 1</w:t>
      </w:r>
      <w:r w:rsidR="000904C1">
        <w:t>1</w:t>
      </w:r>
      <w:r>
        <w:t xml:space="preserve"> Skolebestyrelsen træffer beslutning om </w:t>
      </w:r>
      <w:r w:rsidR="0078248F">
        <w:t xml:space="preserve">evt. </w:t>
      </w:r>
      <w:r>
        <w:t xml:space="preserve">oprettelse af forældrebetalte madordninger. </w:t>
      </w:r>
      <w:bookmarkStart w:id="6" w:name="h.3dy6vkm" w:colFirst="0" w:colLast="0"/>
      <w:bookmarkEnd w:id="6"/>
    </w:p>
    <w:p w14:paraId="564A57AC" w14:textId="77777777" w:rsidR="009B3652" w:rsidRPr="00233373" w:rsidRDefault="009B3652" w:rsidP="00233373"/>
    <w:p w14:paraId="5D038CF2" w14:textId="7FA287CE" w:rsidR="00B2413C" w:rsidRPr="009B3652" w:rsidRDefault="00974E61" w:rsidP="00233373">
      <w:pPr>
        <w:pStyle w:val="Overskrift2"/>
        <w:spacing w:before="0"/>
      </w:pPr>
      <w:bookmarkStart w:id="7" w:name="_Toc72245542"/>
      <w:r w:rsidRPr="00233373">
        <w:t>Skoleb</w:t>
      </w:r>
      <w:r w:rsidR="00B2413C" w:rsidRPr="00233373">
        <w:t>estyrelsen og omverdenen</w:t>
      </w:r>
      <w:bookmarkEnd w:id="7"/>
      <w:r w:rsidR="001D7246" w:rsidRPr="00233373">
        <w:t xml:space="preserve"> </w:t>
      </w:r>
    </w:p>
    <w:p w14:paraId="5D038CF3" w14:textId="79490D75" w:rsidR="00B2413C" w:rsidRPr="00711E6C" w:rsidRDefault="00B2413C" w:rsidP="00233373">
      <w:pPr>
        <w:spacing w:before="0" w:beforeAutospacing="0" w:after="0" w:line="276" w:lineRule="auto"/>
        <w:jc w:val="left"/>
      </w:pPr>
      <w:r w:rsidRPr="00711E6C">
        <w:t>§ 9 Skolebestyrelsen er sammen</w:t>
      </w:r>
      <w:r w:rsidR="005755CD">
        <w:t xml:space="preserve"> med</w:t>
      </w:r>
      <w:r w:rsidRPr="00711E6C">
        <w:t xml:space="preserve"> forældrebestyrelsen</w:t>
      </w:r>
      <w:r w:rsidR="005755CD">
        <w:t xml:space="preserve"> for områdets dagtilbud</w:t>
      </w:r>
      <w:r w:rsidRPr="00711E6C">
        <w:t xml:space="preserve"> forpligtet til at etablere samarbejde for at sikre, at alle børn i området trives og lærer, det de kan. </w:t>
      </w:r>
      <w:r w:rsidR="002F0690">
        <w:t xml:space="preserve"> </w:t>
      </w:r>
    </w:p>
    <w:p w14:paraId="5D038CF4" w14:textId="4AB18EE9" w:rsidR="00B2413C" w:rsidRPr="00711E6C" w:rsidRDefault="00B2413C" w:rsidP="00F2769F">
      <w:pPr>
        <w:spacing w:after="0" w:line="276" w:lineRule="auto"/>
        <w:jc w:val="left"/>
      </w:pPr>
      <w:r w:rsidRPr="00711E6C">
        <w:t xml:space="preserve">Stk. 2 Skolebestyrelsen </w:t>
      </w:r>
      <w:r w:rsidR="00904C00">
        <w:t>kan sammen</w:t>
      </w:r>
      <w:r w:rsidRPr="00711E6C">
        <w:t xml:space="preserve"> med forældrebestyrelsen </w:t>
      </w:r>
      <w:r w:rsidR="00904C00">
        <w:t xml:space="preserve">fastsætte </w:t>
      </w:r>
      <w:r w:rsidRPr="00711E6C">
        <w:t xml:space="preserve">principper for, hvordan der skabes sammenhæng mellem læringen i dagtilbud og skole. </w:t>
      </w:r>
    </w:p>
    <w:p w14:paraId="5D038CF5" w14:textId="16AD44D0" w:rsidR="00B2413C" w:rsidRPr="00711E6C" w:rsidRDefault="00B2413C" w:rsidP="00F2769F">
      <w:pPr>
        <w:spacing w:after="0" w:line="276" w:lineRule="auto"/>
        <w:jc w:val="left"/>
      </w:pPr>
      <w:r w:rsidRPr="00711E6C">
        <w:t xml:space="preserve">Stk. 3 Skolebestyrelsen </w:t>
      </w:r>
      <w:r w:rsidR="00904C00">
        <w:t>kan sammen</w:t>
      </w:r>
      <w:r w:rsidR="00904C00" w:rsidRPr="00711E6C">
        <w:t xml:space="preserve"> med forældrebestyrelsen </w:t>
      </w:r>
      <w:r w:rsidR="00904C00">
        <w:t xml:space="preserve">fastsætte </w:t>
      </w:r>
      <w:r w:rsidRPr="00711E6C">
        <w:t>principper for, hvordan skolen arbejder med at skabe sammenhæng mellem frivillige aktiviteter i barnets lokalområde og læringen i dagtilbud og skole.</w:t>
      </w:r>
    </w:p>
    <w:p w14:paraId="5D038CF6" w14:textId="43706C8B" w:rsidR="00B2413C" w:rsidRPr="00045CBF" w:rsidRDefault="00B2413C" w:rsidP="00F2769F">
      <w:pPr>
        <w:spacing w:after="0" w:line="276" w:lineRule="auto"/>
        <w:jc w:val="left"/>
      </w:pPr>
      <w:r w:rsidRPr="00045CBF">
        <w:t>Stk. 4 Skolebestyrelsen bidrager til udv</w:t>
      </w:r>
      <w:r w:rsidR="00670C84" w:rsidRPr="00045CBF">
        <w:t>iklingen af børns læring og t</w:t>
      </w:r>
      <w:r w:rsidRPr="00045CBF">
        <w:t xml:space="preserve">rivsel gennem deltagelse i centralt indkaldte møder og høringer vedrørende skoleområdets vilkår og udvikling.  </w:t>
      </w:r>
    </w:p>
    <w:p w14:paraId="5D038CF7" w14:textId="52CB8AC8" w:rsidR="00B2413C" w:rsidRPr="001122E6" w:rsidRDefault="00B2413C" w:rsidP="00A97887">
      <w:pPr>
        <w:pStyle w:val="Overskrift2"/>
      </w:pPr>
      <w:bookmarkStart w:id="8" w:name="_Toc72245543"/>
      <w:r w:rsidRPr="001122E6">
        <w:t>Afdelingsråd</w:t>
      </w:r>
      <w:bookmarkEnd w:id="8"/>
      <w:r w:rsidR="001D7246">
        <w:t xml:space="preserve"> </w:t>
      </w:r>
    </w:p>
    <w:p w14:paraId="5D038CF8" w14:textId="791D982F" w:rsidR="00B2413C" w:rsidRDefault="00B2413C" w:rsidP="00F2769F">
      <w:pPr>
        <w:spacing w:before="0" w:beforeAutospacing="0" w:line="276" w:lineRule="auto"/>
        <w:jc w:val="left"/>
      </w:pPr>
      <w:r>
        <w:t xml:space="preserve">§ 10 </w:t>
      </w:r>
      <w:r w:rsidR="003E530E">
        <w:t xml:space="preserve">Forældre har mulighed for at etablere et afdelingsråd på de skoleafdelinger, som hører til en skole med flere afdelinger. </w:t>
      </w:r>
      <w:r>
        <w:t xml:space="preserve">Formålet med et afdelingsråd </w:t>
      </w:r>
      <w:r w:rsidR="00D47341">
        <w:t>er</w:t>
      </w:r>
      <w:r>
        <w:t xml:space="preserve"> at styrke og understøtte samarbejdet mellem lokalsamfundets forældre og skolen i hverdagen. Afdelingsrådene danne</w:t>
      </w:r>
      <w:r w:rsidR="005755CD">
        <w:t>r</w:t>
      </w:r>
      <w:r>
        <w:t xml:space="preserve"> bindeled mellem skolebestyrelsen og skolens afdelinger.</w:t>
      </w:r>
      <w:r w:rsidR="005755CD">
        <w:t xml:space="preserve"> </w:t>
      </w:r>
      <w:r w:rsidR="00AD6ED2">
        <w:t xml:space="preserve">Hvis der er etableret </w:t>
      </w:r>
      <w:r w:rsidR="00D34BC2">
        <w:t>afdelingsråd,</w:t>
      </w:r>
      <w:r w:rsidR="005755CD">
        <w:t xml:space="preserve"> forudsættes </w:t>
      </w:r>
      <w:r w:rsidR="00AD6ED2">
        <w:t xml:space="preserve">det, </w:t>
      </w:r>
      <w:r w:rsidR="005755CD">
        <w:t>at skolebestyrelsen inddrager afdelingsrådene i beslutninger med afgørende betydning for de enkelte afdelinger.</w:t>
      </w:r>
    </w:p>
    <w:p w14:paraId="5D038CF9" w14:textId="77777777" w:rsidR="00B2413C" w:rsidRDefault="00B2413C" w:rsidP="00F2769F">
      <w:pPr>
        <w:spacing w:line="276" w:lineRule="auto"/>
        <w:jc w:val="left"/>
      </w:pPr>
      <w:r>
        <w:t>Stk.2 Hvis der er enighed mellem områdets forældre- og skolebestyrelse, kan der alternativt etableres fælles afdelings- /forældreråd for dagtilbud og skole i et eller flere af distriktets lokalområder.</w:t>
      </w:r>
    </w:p>
    <w:p w14:paraId="5D038CFA" w14:textId="77777777" w:rsidR="00670C84" w:rsidRDefault="00B2413C" w:rsidP="00F2769F">
      <w:pPr>
        <w:spacing w:line="276" w:lineRule="auto"/>
        <w:jc w:val="left"/>
      </w:pPr>
      <w:r>
        <w:t>Stk. 3 Skolebestyrelsens fastsætter forretningsorden for afdelingsrådenes valg og arbejde. Ved fælles råd sker dette i sama</w:t>
      </w:r>
      <w:r w:rsidR="00A35235">
        <w:t>rbejde med forældrebestyrelsen.</w:t>
      </w:r>
    </w:p>
    <w:p w14:paraId="5D038CFB" w14:textId="77777777" w:rsidR="000F7D5E" w:rsidRDefault="000F7D5E" w:rsidP="00F2769F">
      <w:pPr>
        <w:spacing w:before="0" w:beforeAutospacing="0" w:after="200" w:afterAutospacing="0" w:line="276" w:lineRule="auto"/>
        <w:jc w:val="left"/>
        <w:rPr>
          <w:rFonts w:ascii="Trebuchet MS" w:hAnsi="Trebuchet MS"/>
          <w:color w:val="76923C" w:themeColor="accent3" w:themeShade="BF"/>
          <w:sz w:val="40"/>
          <w:szCs w:val="40"/>
        </w:rPr>
      </w:pPr>
      <w:r>
        <w:br w:type="page"/>
      </w:r>
    </w:p>
    <w:p w14:paraId="5D038CFC" w14:textId="77777777" w:rsidR="00B2413C" w:rsidRDefault="00B2413C" w:rsidP="00A97887">
      <w:pPr>
        <w:pStyle w:val="Overskrift2"/>
      </w:pPr>
      <w:bookmarkStart w:id="9" w:name="_Toc72245544"/>
      <w:r>
        <w:lastRenderedPageBreak/>
        <w:t>Elevråd</w:t>
      </w:r>
      <w:bookmarkEnd w:id="9"/>
      <w:r>
        <w:t xml:space="preserve"> </w:t>
      </w:r>
    </w:p>
    <w:p w14:paraId="5D038CFD" w14:textId="46EA4AF1" w:rsidR="00B2413C" w:rsidRDefault="00B2413C" w:rsidP="00F2769F">
      <w:pPr>
        <w:spacing w:before="0" w:beforeAutospacing="0" w:line="276" w:lineRule="auto"/>
        <w:jc w:val="left"/>
      </w:pPr>
      <w:bookmarkStart w:id="10" w:name="_Hlk67565664"/>
      <w:r>
        <w:t>§ 11 Skolens elever danner et elevråd</w:t>
      </w:r>
      <w:r w:rsidR="001B5E57">
        <w:t xml:space="preserve"> først i det nye skoleår og vælgere repræsentanter til skolebestyrelsen</w:t>
      </w:r>
      <w:bookmarkEnd w:id="10"/>
      <w:r>
        <w:t xml:space="preserve">. </w:t>
      </w:r>
    </w:p>
    <w:p w14:paraId="5D038CFE" w14:textId="1BDCDD6A" w:rsidR="00B2413C" w:rsidRDefault="00B2413C" w:rsidP="00F2769F">
      <w:pPr>
        <w:spacing w:line="276" w:lineRule="auto"/>
        <w:jc w:val="left"/>
      </w:pPr>
      <w:r>
        <w:t xml:space="preserve">Stk. 2 På </w:t>
      </w:r>
      <w:r w:rsidR="003703B0">
        <w:t xml:space="preserve">alle </w:t>
      </w:r>
      <w:r w:rsidR="58AC5B37">
        <w:t xml:space="preserve">skoler </w:t>
      </w:r>
      <w:r w:rsidR="003703B0">
        <w:t>og</w:t>
      </w:r>
      <w:r w:rsidR="58AC5B37">
        <w:t xml:space="preserve"> </w:t>
      </w:r>
      <w:r>
        <w:t>afdelinger skal der dannes et afdelingselevråd.</w:t>
      </w:r>
      <w:r w:rsidR="00B9631E">
        <w:t xml:space="preserve"> </w:t>
      </w:r>
    </w:p>
    <w:p w14:paraId="5D038CFF" w14:textId="0BCC220B" w:rsidR="00B2413C" w:rsidRDefault="00B2413C" w:rsidP="00F2769F">
      <w:pPr>
        <w:spacing w:line="276" w:lineRule="auto"/>
        <w:jc w:val="left"/>
      </w:pPr>
      <w:r>
        <w:t>Stk. 3 Skolebestyrelsen fastlægger principper for etablering af elevråd</w:t>
      </w:r>
      <w:r w:rsidR="001B5E57">
        <w:t xml:space="preserve"> på alle skolens afdelinger</w:t>
      </w:r>
    </w:p>
    <w:p w14:paraId="5D038D00" w14:textId="3A193FA2" w:rsidR="00B2413C" w:rsidRDefault="00B2413C" w:rsidP="00F2769F">
      <w:pPr>
        <w:spacing w:line="276" w:lineRule="auto"/>
        <w:jc w:val="left"/>
      </w:pPr>
      <w:r>
        <w:t xml:space="preserve">Stk. </w:t>
      </w:r>
      <w:r w:rsidR="009B3652">
        <w:t>4</w:t>
      </w:r>
      <w:r>
        <w:t xml:space="preserve"> Eleverne afgør selv sammensætning af og valg til elevrådet</w:t>
      </w:r>
      <w:r w:rsidR="008E3755">
        <w:t xml:space="preserve"> og afdelingselevrådet</w:t>
      </w:r>
      <w:r>
        <w:t xml:space="preserve">. </w:t>
      </w:r>
    </w:p>
    <w:p w14:paraId="0C016BAC" w14:textId="75AB057C" w:rsidR="00D92CA6" w:rsidRDefault="008166DE" w:rsidP="00F2769F">
      <w:pPr>
        <w:spacing w:line="276" w:lineRule="auto"/>
        <w:jc w:val="left"/>
      </w:pPr>
      <w:r>
        <w:t xml:space="preserve">Stk. </w:t>
      </w:r>
      <w:r w:rsidR="009B3652">
        <w:t>5</w:t>
      </w:r>
      <w:r>
        <w:t xml:space="preserve"> Elevrådet skal i så stor udstrækning som muligt inddrages i </w:t>
      </w:r>
      <w:r w:rsidR="004E06C9">
        <w:t xml:space="preserve">arbejdet med </w:t>
      </w:r>
      <w:r>
        <w:t>skolens udvikling. Under rammen af frihedsforsøget inddrages e</w:t>
      </w:r>
      <w:r w:rsidR="009D41BB">
        <w:t>levråd i idéudvikling og gennemførel</w:t>
      </w:r>
      <w:r w:rsidR="004E06C9">
        <w:t>se af skoleudviklingstiltag</w:t>
      </w:r>
      <w:r w:rsidR="00AB139D">
        <w:t>.</w:t>
      </w:r>
    </w:p>
    <w:p w14:paraId="3CFE6BDF" w14:textId="00E8BE61" w:rsidR="008E3755" w:rsidRDefault="008E3755" w:rsidP="00F2769F">
      <w:pPr>
        <w:spacing w:line="276" w:lineRule="auto"/>
        <w:jc w:val="left"/>
      </w:pPr>
      <w:r>
        <w:t>Stk. 5 Skolens leder sikrer, at elevrådet understøttes bedst muligt.</w:t>
      </w:r>
    </w:p>
    <w:p w14:paraId="5D038D01" w14:textId="77777777" w:rsidR="00B2413C" w:rsidRDefault="00B2413C" w:rsidP="00A97887">
      <w:pPr>
        <w:pStyle w:val="Overskrift2"/>
      </w:pPr>
      <w:bookmarkStart w:id="11" w:name="_Toc72245545"/>
      <w:r>
        <w:t>Klager</w:t>
      </w:r>
      <w:bookmarkEnd w:id="11"/>
      <w:r>
        <w:t xml:space="preserve"> </w:t>
      </w:r>
    </w:p>
    <w:p w14:paraId="5D038D02" w14:textId="07EF0B9B" w:rsidR="00B2413C" w:rsidRDefault="00B2413C" w:rsidP="00F2769F">
      <w:pPr>
        <w:spacing w:before="0" w:beforeAutospacing="0" w:line="276" w:lineRule="auto"/>
        <w:jc w:val="left"/>
      </w:pPr>
      <w:r>
        <w:t>§</w:t>
      </w:r>
      <w:r w:rsidR="0054332C">
        <w:t xml:space="preserve"> </w:t>
      </w:r>
      <w:r>
        <w:t>1</w:t>
      </w:r>
      <w:r w:rsidR="0054332C">
        <w:t>2</w:t>
      </w:r>
      <w:r>
        <w:t xml:space="preserve"> Bestyrelsens klage over afgørelser, der er truffet af skolens leder,</w:t>
      </w:r>
      <w:r w:rsidR="00670C84">
        <w:t xml:space="preserve"> kan indbringes for chefen for </w:t>
      </w:r>
      <w:r w:rsidR="005755CD">
        <w:t>Læring og Trivsel</w:t>
      </w:r>
      <w:r>
        <w:t xml:space="preserve"> inden 4 uger fra afgørelsens meddelelse. </w:t>
      </w:r>
    </w:p>
    <w:p w14:paraId="5D038D03" w14:textId="77777777" w:rsidR="00B2413C" w:rsidRDefault="00B2413C" w:rsidP="00F2769F">
      <w:pPr>
        <w:spacing w:line="276" w:lineRule="auto"/>
        <w:jc w:val="left"/>
        <w:rPr>
          <w:i/>
        </w:rPr>
      </w:pPr>
      <w:r>
        <w:t>Stk. 2 Klage over afgørelser, der er truffet af bestyrelsen, kan af skolens lede</w:t>
      </w:r>
      <w:r w:rsidR="00670C84">
        <w:t>r indbringes for chefen for Læring og T</w:t>
      </w:r>
      <w:r>
        <w:t xml:space="preserve">rivsel inden 4 uger fra afgørelsens meddelelse. </w:t>
      </w:r>
    </w:p>
    <w:p w14:paraId="5D038D04" w14:textId="77777777" w:rsidR="00B2413C" w:rsidRDefault="00B2413C" w:rsidP="00A97887">
      <w:pPr>
        <w:pStyle w:val="Overskrift2"/>
      </w:pPr>
      <w:bookmarkStart w:id="12" w:name="_Toc72245546"/>
      <w:r>
        <w:t>Ikrafttræden</w:t>
      </w:r>
      <w:bookmarkEnd w:id="12"/>
      <w:r>
        <w:t xml:space="preserve"> </w:t>
      </w:r>
    </w:p>
    <w:p w14:paraId="5D038D05" w14:textId="1B8D71F1" w:rsidR="00B2413C" w:rsidRDefault="00B2413C" w:rsidP="00F2769F">
      <w:pPr>
        <w:spacing w:before="0" w:beforeAutospacing="0" w:line="276" w:lineRule="auto"/>
        <w:jc w:val="left"/>
      </w:pPr>
      <w:bookmarkStart w:id="13" w:name="h.gjdgxs" w:colFirst="0" w:colLast="0"/>
      <w:bookmarkEnd w:id="13"/>
      <w:r>
        <w:t>Denne styrelsesvedtægt træder i kraft den 1. august 20</w:t>
      </w:r>
      <w:r w:rsidR="001E3E6D">
        <w:t>21</w:t>
      </w:r>
      <w:r>
        <w:t>. Den erstatter styrelsesvedtægten af 1. januar 2015.</w:t>
      </w:r>
    </w:p>
    <w:p w14:paraId="695417CB" w14:textId="44DE14B3" w:rsidR="00F2769F" w:rsidRDefault="00974E61" w:rsidP="00E65736">
      <w:pPr>
        <w:spacing w:line="276" w:lineRule="auto"/>
        <w:jc w:val="right"/>
      </w:pPr>
      <w:r>
        <w:t xml:space="preserve">Vedtægten er besluttet af </w:t>
      </w:r>
      <w:r w:rsidR="001122E6">
        <w:t xml:space="preserve">Holbæk </w:t>
      </w:r>
      <w:r w:rsidR="001E3E6D">
        <w:t>Kommunalbestyrelse</w:t>
      </w:r>
      <w:r w:rsidR="001122E6">
        <w:t xml:space="preserve"> den</w:t>
      </w:r>
      <w:r w:rsidR="00E65736">
        <w:t xml:space="preserve"> </w:t>
      </w:r>
      <w:r w:rsidR="00345131">
        <w:t>16. juni</w:t>
      </w:r>
      <w:r w:rsidR="00E65736">
        <w:t xml:space="preserve"> 20</w:t>
      </w:r>
      <w:r w:rsidR="001E3E6D">
        <w:t>21</w:t>
      </w:r>
    </w:p>
    <w:p w14:paraId="626AAFB7" w14:textId="77777777" w:rsidR="00DB3514" w:rsidRDefault="00DB3514" w:rsidP="00E65736">
      <w:pPr>
        <w:spacing w:line="276" w:lineRule="auto"/>
        <w:jc w:val="right"/>
      </w:pPr>
    </w:p>
    <w:p w14:paraId="5D038D07" w14:textId="77777777" w:rsidR="00A83AD3" w:rsidRDefault="00A83AD3" w:rsidP="00F2769F">
      <w:pPr>
        <w:spacing w:line="276" w:lineRule="auto"/>
        <w:jc w:val="left"/>
      </w:pPr>
    </w:p>
    <w:p w14:paraId="5D038D08" w14:textId="77777777" w:rsidR="00A97887" w:rsidRDefault="00A97887" w:rsidP="007E13AB">
      <w:pPr>
        <w:pStyle w:val="Overskrift1"/>
      </w:pPr>
    </w:p>
    <w:p w14:paraId="4073A268" w14:textId="77777777" w:rsidR="001E3E6D" w:rsidRDefault="001E3E6D" w:rsidP="007E13AB">
      <w:pPr>
        <w:pStyle w:val="Overskrift1"/>
      </w:pPr>
    </w:p>
    <w:p w14:paraId="05821CFD" w14:textId="77777777" w:rsidR="001E3E6D" w:rsidRDefault="001E3E6D" w:rsidP="007E13AB">
      <w:pPr>
        <w:pStyle w:val="Overskrift1"/>
      </w:pPr>
    </w:p>
    <w:p w14:paraId="449278CB" w14:textId="77777777" w:rsidR="001E3E6D" w:rsidRDefault="001E3E6D" w:rsidP="007E13AB">
      <w:pPr>
        <w:pStyle w:val="Overskrift1"/>
      </w:pPr>
    </w:p>
    <w:p w14:paraId="68300F79" w14:textId="77777777" w:rsidR="001E3E6D" w:rsidRDefault="001E3E6D" w:rsidP="007E13AB">
      <w:pPr>
        <w:pStyle w:val="Overskrift1"/>
      </w:pPr>
    </w:p>
    <w:p w14:paraId="09FE8875" w14:textId="77777777" w:rsidR="001E3E6D" w:rsidRDefault="001E3E6D" w:rsidP="007E13AB">
      <w:pPr>
        <w:pStyle w:val="Overskrift1"/>
      </w:pPr>
    </w:p>
    <w:p w14:paraId="5D038D09" w14:textId="16CE78D7" w:rsidR="002407F4" w:rsidRPr="007E13AB" w:rsidRDefault="00F8267F" w:rsidP="007E13AB">
      <w:pPr>
        <w:pStyle w:val="Overskrift1"/>
      </w:pPr>
      <w:bookmarkStart w:id="14" w:name="_Toc72245547"/>
      <w:r>
        <w:t>B</w:t>
      </w:r>
      <w:r w:rsidR="002407F4" w:rsidRPr="007E13AB">
        <w:t>ilag til styrelsesvedtægt for folkeskolerne</w:t>
      </w:r>
      <w:bookmarkEnd w:id="14"/>
      <w:r w:rsidR="002407F4" w:rsidRPr="007E13AB">
        <w:t xml:space="preserve"> </w:t>
      </w:r>
    </w:p>
    <w:p w14:paraId="2FF8E89C" w14:textId="6087E369" w:rsidR="0032304E" w:rsidRDefault="00E5086C" w:rsidP="00E5086C">
      <w:pPr>
        <w:spacing w:after="0"/>
        <w:textAlignment w:val="baseline"/>
        <w:rPr>
          <w:rFonts w:ascii="Trebuchet MS" w:hAnsi="Trebuchet MS" w:cs="Segoe UI"/>
          <w:color w:val="76923C"/>
          <w:sz w:val="32"/>
          <w:szCs w:val="32"/>
        </w:rPr>
      </w:pPr>
      <w:r w:rsidRPr="002669EF">
        <w:rPr>
          <w:rFonts w:ascii="Calibri" w:hAnsi="Calibri" w:cs="Calibri"/>
        </w:rPr>
        <w:t>Styrelsesvedtægt og Bilag til styrelsesvedtægten udgør Holbæk Kommunes styringsgrundlag for den kommunale folkeskole. Vedtægt og bilag bygger på Folkeskolelovens bestemmelser</w:t>
      </w:r>
      <w:r w:rsidR="00E24D2D">
        <w:rPr>
          <w:rFonts w:ascii="Calibri" w:hAnsi="Calibri" w:cs="Calibri"/>
        </w:rPr>
        <w:t xml:space="preserve"> og rammerne i Frihedsforsøget</w:t>
      </w:r>
      <w:r w:rsidRPr="002669EF">
        <w:rPr>
          <w:rFonts w:ascii="Calibri" w:hAnsi="Calibri" w:cs="Calibri"/>
        </w:rPr>
        <w:t>.</w:t>
      </w:r>
    </w:p>
    <w:p w14:paraId="6BCCE718" w14:textId="6292ACB8" w:rsidR="00E5086C" w:rsidRPr="00035339" w:rsidRDefault="00E5086C" w:rsidP="007325F8">
      <w:pPr>
        <w:pStyle w:val="Overskrift2"/>
      </w:pPr>
      <w:bookmarkStart w:id="15" w:name="_Toc72245548"/>
      <w:r w:rsidRPr="002669EF">
        <w:t>Skolestruktur</w:t>
      </w:r>
      <w:bookmarkEnd w:id="15"/>
      <w:r w:rsidRPr="002669EF">
        <w:t>  </w:t>
      </w:r>
    </w:p>
    <w:p w14:paraId="2ECA8413" w14:textId="7D94612C" w:rsidR="00E5086C" w:rsidRDefault="00E5086C" w:rsidP="008273ED">
      <w:pPr>
        <w:spacing w:before="0" w:beforeAutospacing="0" w:line="276" w:lineRule="auto"/>
        <w:rPr>
          <w:rFonts w:ascii="Calibri" w:hAnsi="Calibri" w:cs="Calibri"/>
        </w:rPr>
      </w:pPr>
      <w:r>
        <w:rPr>
          <w:rFonts w:ascii="Calibri" w:hAnsi="Calibri" w:cs="Calibri"/>
        </w:rPr>
        <w:t>I</w:t>
      </w:r>
      <w:r w:rsidRPr="00F22FE6">
        <w:rPr>
          <w:rFonts w:ascii="Calibri" w:hAnsi="Calibri" w:cs="Calibri"/>
        </w:rPr>
        <w:t xml:space="preserve"> Holbæk Kommune vil </w:t>
      </w:r>
      <w:r w:rsidR="00E24D2D">
        <w:rPr>
          <w:rFonts w:ascii="Calibri" w:hAnsi="Calibri" w:cs="Calibri"/>
        </w:rPr>
        <w:t xml:space="preserve">der </w:t>
      </w:r>
      <w:r w:rsidRPr="00F22FE6">
        <w:rPr>
          <w:rFonts w:ascii="Calibri" w:hAnsi="Calibri" w:cs="Calibri"/>
        </w:rPr>
        <w:t>fra den 1.</w:t>
      </w:r>
      <w:r w:rsidR="00F7345D">
        <w:rPr>
          <w:rFonts w:ascii="Calibri" w:hAnsi="Calibri" w:cs="Calibri"/>
        </w:rPr>
        <w:t xml:space="preserve"> august 20</w:t>
      </w:r>
      <w:r w:rsidRPr="00F22FE6">
        <w:rPr>
          <w:rFonts w:ascii="Calibri" w:hAnsi="Calibri" w:cs="Calibri"/>
        </w:rPr>
        <w:t xml:space="preserve">21 </w:t>
      </w:r>
      <w:r>
        <w:rPr>
          <w:rFonts w:ascii="Calibri" w:hAnsi="Calibri" w:cs="Calibri"/>
        </w:rPr>
        <w:t>være</w:t>
      </w:r>
      <w:r w:rsidRPr="006A5A46">
        <w:rPr>
          <w:rFonts w:ascii="Calibri" w:hAnsi="Calibri" w:cs="Calibri"/>
        </w:rPr>
        <w:t xml:space="preserve"> 11 selvstændige </w:t>
      </w:r>
      <w:r w:rsidR="00E24D2D">
        <w:rPr>
          <w:rFonts w:ascii="Calibri" w:hAnsi="Calibri" w:cs="Calibri"/>
        </w:rPr>
        <w:t>folke</w:t>
      </w:r>
      <w:r w:rsidRPr="006A5A46">
        <w:rPr>
          <w:rFonts w:ascii="Calibri" w:hAnsi="Calibri" w:cs="Calibri"/>
        </w:rPr>
        <w:t>skoler</w:t>
      </w:r>
      <w:r>
        <w:rPr>
          <w:rFonts w:ascii="Calibri" w:hAnsi="Calibri" w:cs="Calibri"/>
        </w:rPr>
        <w:t xml:space="preserve">. Skolerne har et tæt samarbejde med de fire dagtilbudsområder, og på en række områder vil der være </w:t>
      </w:r>
      <w:r w:rsidRPr="002669EF">
        <w:rPr>
          <w:rFonts w:ascii="Calibri" w:hAnsi="Calibri" w:cs="Calibri"/>
        </w:rPr>
        <w:t>fælles</w:t>
      </w:r>
      <w:r>
        <w:rPr>
          <w:rFonts w:ascii="Calibri" w:hAnsi="Calibri" w:cs="Calibri"/>
        </w:rPr>
        <w:t xml:space="preserve"> løsninger</w:t>
      </w:r>
      <w:r w:rsidRPr="002669EF">
        <w:rPr>
          <w:rFonts w:ascii="Calibri" w:hAnsi="Calibri" w:cs="Calibri"/>
        </w:rPr>
        <w:t xml:space="preserve"> af en række pædagogiske og administrative opgaver. </w:t>
      </w:r>
      <w:r w:rsidRPr="003868FB">
        <w:rPr>
          <w:rFonts w:ascii="Calibri" w:hAnsi="Calibri" w:cs="Calibri"/>
        </w:rPr>
        <w:t xml:space="preserve"> </w:t>
      </w:r>
    </w:p>
    <w:p w14:paraId="2A398639" w14:textId="6078D702" w:rsidR="00E5086C" w:rsidRPr="001A052B" w:rsidRDefault="00E5086C" w:rsidP="00E5086C">
      <w:pPr>
        <w:spacing w:line="276" w:lineRule="auto"/>
      </w:pPr>
      <w:r w:rsidRPr="001A052B">
        <w:rPr>
          <w:rFonts w:ascii="Calibri" w:hAnsi="Calibri" w:cs="Calibri"/>
        </w:rPr>
        <w:t>Skolel</w:t>
      </w:r>
      <w:r w:rsidRPr="001A052B">
        <w:t>edernes beføjelser og beslutningskompetence følger budgettildelingen samt det lovgivningsmæssige grundlag</w:t>
      </w:r>
      <w:r w:rsidR="000866CC" w:rsidRPr="001A052B">
        <w:t xml:space="preserve"> for</w:t>
      </w:r>
      <w:r w:rsidRPr="001A052B">
        <w:t xml:space="preserve"> skole</w:t>
      </w:r>
      <w:r w:rsidR="000866CC" w:rsidRPr="001A052B">
        <w:t>r</w:t>
      </w:r>
      <w:r w:rsidR="00332677" w:rsidRPr="001A052B">
        <w:t xml:space="preserve"> – dog </w:t>
      </w:r>
      <w:r w:rsidR="00535FAC" w:rsidRPr="001A052B">
        <w:t xml:space="preserve">i skoleårene 21/22, 22/23 og 23/24 </w:t>
      </w:r>
      <w:r w:rsidR="00B16322" w:rsidRPr="001A052B">
        <w:t>det grundlag, som rammerne om Frihedsforsøget beskriver</w:t>
      </w:r>
      <w:r w:rsidRPr="001A052B">
        <w:t xml:space="preserve">. </w:t>
      </w:r>
    </w:p>
    <w:p w14:paraId="7BDF10D2" w14:textId="33373880" w:rsidR="00E5086C" w:rsidRPr="006A5A46" w:rsidRDefault="00E5086C" w:rsidP="00E5086C">
      <w:pPr>
        <w:spacing w:after="0"/>
        <w:textAlignment w:val="baseline"/>
        <w:rPr>
          <w:rFonts w:ascii="Calibri" w:hAnsi="Calibri" w:cs="Calibri"/>
        </w:rPr>
      </w:pPr>
      <w:r>
        <w:t>Seks</w:t>
      </w:r>
      <w:r w:rsidRPr="006A5A46">
        <w:t xml:space="preserve"> skoler</w:t>
      </w:r>
      <w:r>
        <w:t xml:space="preserve"> består</w:t>
      </w:r>
      <w:r w:rsidRPr="006A5A46">
        <w:t xml:space="preserve"> af én skoleafdeling og 5 af skoler</w:t>
      </w:r>
      <w:r>
        <w:t>ne</w:t>
      </w:r>
      <w:r w:rsidRPr="006A5A46">
        <w:t xml:space="preserve"> bestå</w:t>
      </w:r>
      <w:r>
        <w:t>r</w:t>
      </w:r>
      <w:r w:rsidRPr="006A5A46">
        <w:t xml:space="preserve"> af to eller tre skoleafdelinger</w:t>
      </w:r>
      <w:r>
        <w:t xml:space="preserve">. </w:t>
      </w:r>
      <w:r w:rsidR="00E24D2D">
        <w:t xml:space="preserve">Holbæk 10. kl. Center er en selvstændig skole. </w:t>
      </w:r>
      <w:r>
        <w:t>Der er tilknyttet SFO på alle skoleafdelinger.</w:t>
      </w:r>
    </w:p>
    <w:p w14:paraId="1591A38B" w14:textId="47A33B8A" w:rsidR="00E5086C" w:rsidRPr="001B30D2" w:rsidRDefault="00E5086C" w:rsidP="00E5086C">
      <w:pPr>
        <w:spacing w:after="0"/>
        <w:textAlignment w:val="baseline"/>
        <w:rPr>
          <w:rFonts w:ascii="Calibri" w:hAnsi="Calibri" w:cs="Calibri"/>
        </w:rPr>
      </w:pPr>
      <w:r w:rsidRPr="002669EF">
        <w:rPr>
          <w:rFonts w:ascii="Calibri" w:hAnsi="Calibri" w:cs="Calibri"/>
        </w:rPr>
        <w:t>Skolerne</w:t>
      </w:r>
      <w:r w:rsidRPr="005326F9">
        <w:rPr>
          <w:rFonts w:ascii="Calibri" w:hAnsi="Calibri" w:cs="Calibri"/>
          <w:color w:val="FF0000"/>
        </w:rPr>
        <w:t xml:space="preserve"> </w:t>
      </w:r>
      <w:r w:rsidRPr="002669EF">
        <w:rPr>
          <w:rFonts w:ascii="Calibri" w:hAnsi="Calibri" w:cs="Calibri"/>
        </w:rPr>
        <w:t>er organiseret som følger: </w:t>
      </w:r>
    </w:p>
    <w:tbl>
      <w:tblPr>
        <w:tblStyle w:val="Almindeligtabel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379"/>
      </w:tblGrid>
      <w:tr w:rsidR="00E5086C" w:rsidRPr="00F0198F" w14:paraId="0AB9FF85" w14:textId="77777777" w:rsidTr="00E83E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7E2B737F" w14:textId="77777777" w:rsidR="00E5086C" w:rsidRDefault="00E5086C" w:rsidP="006174F3">
            <w:pPr>
              <w:jc w:val="center"/>
              <w:rPr>
                <w:b w:val="0"/>
                <w:bCs w:val="0"/>
                <w:sz w:val="28"/>
                <w:szCs w:val="28"/>
              </w:rPr>
            </w:pPr>
            <w:r w:rsidRPr="00854B07">
              <w:rPr>
                <w:sz w:val="28"/>
                <w:szCs w:val="28"/>
              </w:rPr>
              <w:t>Skoler</w:t>
            </w:r>
          </w:p>
          <w:p w14:paraId="0F3BD78D" w14:textId="3E1D1E98" w:rsidR="001B30D2" w:rsidRPr="00854B07" w:rsidRDefault="001B30D2" w:rsidP="006174F3">
            <w:pPr>
              <w:jc w:val="center"/>
              <w:rPr>
                <w:sz w:val="28"/>
                <w:szCs w:val="28"/>
              </w:rPr>
            </w:pPr>
          </w:p>
        </w:tc>
        <w:tc>
          <w:tcPr>
            <w:tcW w:w="6379" w:type="dxa"/>
            <w:shd w:val="clear" w:color="auto" w:fill="C2D69B" w:themeFill="accent3" w:themeFillTint="99"/>
          </w:tcPr>
          <w:p w14:paraId="05C8FDB7" w14:textId="77777777" w:rsidR="00E5086C" w:rsidRPr="00854B07" w:rsidRDefault="00E5086C" w:rsidP="006174F3">
            <w:pPr>
              <w:jc w:val="center"/>
              <w:cnfStyle w:val="100000000000" w:firstRow="1" w:lastRow="0" w:firstColumn="0" w:lastColumn="0" w:oddVBand="0" w:evenVBand="0" w:oddHBand="0" w:evenHBand="0" w:firstRowFirstColumn="0" w:firstRowLastColumn="0" w:lastRowFirstColumn="0" w:lastRowLastColumn="0"/>
              <w:rPr>
                <w:sz w:val="28"/>
                <w:szCs w:val="28"/>
              </w:rPr>
            </w:pPr>
            <w:r w:rsidRPr="00854B07">
              <w:rPr>
                <w:sz w:val="28"/>
                <w:szCs w:val="28"/>
              </w:rPr>
              <w:t>Afdelinger og klassetrin</w:t>
            </w:r>
          </w:p>
        </w:tc>
      </w:tr>
      <w:tr w:rsidR="001B5E57" w:rsidRPr="003868FB" w14:paraId="4DD78619" w14:textId="77777777" w:rsidTr="00327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40467108" w14:textId="77777777" w:rsidR="001B5E57" w:rsidRPr="00FA6FF6" w:rsidRDefault="001B5E57" w:rsidP="00327633">
            <w:pPr>
              <w:jc w:val="center"/>
              <w:rPr>
                <w:b w:val="0"/>
                <w:bCs w:val="0"/>
                <w:sz w:val="28"/>
                <w:szCs w:val="28"/>
              </w:rPr>
            </w:pPr>
            <w:r w:rsidRPr="00FA6FF6">
              <w:rPr>
                <w:sz w:val="28"/>
                <w:szCs w:val="28"/>
              </w:rPr>
              <w:t>Absalon og Orø Skole</w:t>
            </w:r>
          </w:p>
          <w:p w14:paraId="696B08A9" w14:textId="77777777" w:rsidR="001B5E57" w:rsidRPr="00FA6FF6" w:rsidRDefault="001B5E57" w:rsidP="00327633">
            <w:pPr>
              <w:jc w:val="center"/>
              <w:rPr>
                <w:b w:val="0"/>
                <w:bCs w:val="0"/>
                <w:sz w:val="28"/>
                <w:szCs w:val="28"/>
              </w:rPr>
            </w:pPr>
          </w:p>
        </w:tc>
        <w:tc>
          <w:tcPr>
            <w:tcW w:w="6379" w:type="dxa"/>
          </w:tcPr>
          <w:p w14:paraId="4A38238B" w14:textId="77777777" w:rsidR="001B5E57" w:rsidRDefault="001B5E57" w:rsidP="00327633">
            <w:pPr>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DB691E">
              <w:t xml:space="preserve">Absalon </w:t>
            </w:r>
            <w:r>
              <w:t>(</w:t>
            </w:r>
            <w:r w:rsidRPr="00DB691E">
              <w:t>0. – 9. kl</w:t>
            </w:r>
            <w:r>
              <w:t>assetrin)</w:t>
            </w:r>
          </w:p>
          <w:p w14:paraId="66B877C4" w14:textId="77777777" w:rsidR="001B5E57" w:rsidRPr="003868FB" w:rsidRDefault="001B5E57" w:rsidP="00327633">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DB691E">
              <w:t xml:space="preserve">Orø </w:t>
            </w:r>
            <w:r>
              <w:t>(</w:t>
            </w:r>
            <w:r w:rsidRPr="00DB691E">
              <w:t>0.- 6. kl</w:t>
            </w:r>
            <w:r>
              <w:t>assetrin)</w:t>
            </w:r>
          </w:p>
        </w:tc>
      </w:tr>
      <w:tr w:rsidR="00E5086C" w:rsidRPr="003868FB" w14:paraId="212E56D7" w14:textId="77777777" w:rsidTr="00E83E30">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770AA434" w14:textId="77777777" w:rsidR="00E5086C" w:rsidRPr="00FA6FF6" w:rsidRDefault="00E5086C" w:rsidP="001B30D2">
            <w:pPr>
              <w:jc w:val="center"/>
              <w:rPr>
                <w:b w:val="0"/>
                <w:bCs w:val="0"/>
                <w:sz w:val="28"/>
                <w:szCs w:val="28"/>
              </w:rPr>
            </w:pPr>
            <w:r w:rsidRPr="00FA6FF6">
              <w:rPr>
                <w:sz w:val="28"/>
                <w:szCs w:val="28"/>
              </w:rPr>
              <w:t>Bjergmarkskolen</w:t>
            </w:r>
          </w:p>
          <w:p w14:paraId="1C8C40F9" w14:textId="01DF8554" w:rsidR="007875F9" w:rsidRPr="00FA6FF6" w:rsidRDefault="007875F9" w:rsidP="001B30D2">
            <w:pPr>
              <w:jc w:val="center"/>
              <w:rPr>
                <w:sz w:val="28"/>
                <w:szCs w:val="28"/>
              </w:rPr>
            </w:pPr>
          </w:p>
        </w:tc>
        <w:tc>
          <w:tcPr>
            <w:tcW w:w="6379" w:type="dxa"/>
            <w:shd w:val="clear" w:color="auto" w:fill="FFFFFF" w:themeFill="background1"/>
          </w:tcPr>
          <w:p w14:paraId="4BA55803" w14:textId="32842B39" w:rsidR="00E5086C" w:rsidRPr="003868FB" w:rsidRDefault="00854B07" w:rsidP="00035339">
            <w:pPr>
              <w:jc w:val="center"/>
              <w:cnfStyle w:val="000000000000" w:firstRow="0" w:lastRow="0" w:firstColumn="0" w:lastColumn="0" w:oddVBand="0" w:evenVBand="0" w:oddHBand="0" w:evenHBand="0" w:firstRowFirstColumn="0" w:firstRowLastColumn="0" w:lastRowFirstColumn="0" w:lastRowLastColumn="0"/>
            </w:pPr>
            <w:r>
              <w:t>(</w:t>
            </w:r>
            <w:r w:rsidR="00E5086C">
              <w:t>0</w:t>
            </w:r>
            <w:r w:rsidR="00FA6FF6">
              <w:t>.</w:t>
            </w:r>
            <w:r w:rsidR="00E5086C">
              <w:t xml:space="preserve"> – 9. klassetrin</w:t>
            </w:r>
            <w:r>
              <w:t>)</w:t>
            </w:r>
          </w:p>
        </w:tc>
      </w:tr>
      <w:tr w:rsidR="001B5E57" w:rsidRPr="003868FB" w14:paraId="48C11C5C" w14:textId="77777777" w:rsidTr="00327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79C973A3" w14:textId="77777777" w:rsidR="001B5E57" w:rsidRPr="00FA6FF6" w:rsidRDefault="001B5E57" w:rsidP="00327633">
            <w:pPr>
              <w:jc w:val="center"/>
              <w:rPr>
                <w:b w:val="0"/>
                <w:bCs w:val="0"/>
                <w:sz w:val="28"/>
                <w:szCs w:val="28"/>
              </w:rPr>
            </w:pPr>
            <w:r w:rsidRPr="00FA6FF6">
              <w:rPr>
                <w:sz w:val="28"/>
                <w:szCs w:val="28"/>
              </w:rPr>
              <w:t>Gislinge Skole</w:t>
            </w:r>
          </w:p>
          <w:p w14:paraId="4066328B" w14:textId="77777777" w:rsidR="001B5E57" w:rsidRPr="00FA6FF6" w:rsidRDefault="001B5E57" w:rsidP="00327633">
            <w:pPr>
              <w:jc w:val="center"/>
              <w:rPr>
                <w:sz w:val="28"/>
                <w:szCs w:val="28"/>
              </w:rPr>
            </w:pPr>
          </w:p>
        </w:tc>
        <w:tc>
          <w:tcPr>
            <w:tcW w:w="6379" w:type="dxa"/>
          </w:tcPr>
          <w:p w14:paraId="2BADE1ED" w14:textId="77777777" w:rsidR="001B5E57" w:rsidRPr="003868FB" w:rsidRDefault="001B5E57" w:rsidP="00327633">
            <w:pPr>
              <w:jc w:val="center"/>
              <w:cnfStyle w:val="000000100000" w:firstRow="0" w:lastRow="0" w:firstColumn="0" w:lastColumn="0" w:oddVBand="0" w:evenVBand="0" w:oddHBand="1" w:evenHBand="0" w:firstRowFirstColumn="0" w:firstRowLastColumn="0" w:lastRowFirstColumn="0" w:lastRowLastColumn="0"/>
            </w:pPr>
            <w:r>
              <w:t>(0. – 9. klassetrin)</w:t>
            </w:r>
          </w:p>
        </w:tc>
      </w:tr>
      <w:tr w:rsidR="007D738E" w:rsidRPr="003868FB" w14:paraId="1DB888EC" w14:textId="77777777" w:rsidTr="00327633">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6F64502B" w14:textId="77777777" w:rsidR="007D738E" w:rsidRPr="00FA6FF6" w:rsidRDefault="007D738E" w:rsidP="00327633">
            <w:pPr>
              <w:jc w:val="center"/>
              <w:rPr>
                <w:b w:val="0"/>
                <w:bCs w:val="0"/>
                <w:sz w:val="28"/>
                <w:szCs w:val="28"/>
              </w:rPr>
            </w:pPr>
            <w:r w:rsidRPr="00FA6FF6">
              <w:rPr>
                <w:sz w:val="28"/>
                <w:szCs w:val="28"/>
              </w:rPr>
              <w:t>Jyderup Skole</w:t>
            </w:r>
          </w:p>
          <w:p w14:paraId="766477EE" w14:textId="77777777" w:rsidR="007D738E" w:rsidRPr="00FA6FF6" w:rsidRDefault="007D738E" w:rsidP="00327633">
            <w:pPr>
              <w:jc w:val="center"/>
              <w:rPr>
                <w:sz w:val="28"/>
                <w:szCs w:val="28"/>
              </w:rPr>
            </w:pPr>
          </w:p>
        </w:tc>
        <w:tc>
          <w:tcPr>
            <w:tcW w:w="6379" w:type="dxa"/>
          </w:tcPr>
          <w:p w14:paraId="0759DE79" w14:textId="77777777" w:rsidR="007D738E" w:rsidRPr="003868FB" w:rsidRDefault="007D738E" w:rsidP="00327633">
            <w:pPr>
              <w:jc w:val="center"/>
              <w:cnfStyle w:val="000000000000" w:firstRow="0" w:lastRow="0" w:firstColumn="0" w:lastColumn="0" w:oddVBand="0" w:evenVBand="0" w:oddHBand="0" w:evenHBand="0" w:firstRowFirstColumn="0" w:firstRowLastColumn="0" w:lastRowFirstColumn="0" w:lastRowLastColumn="0"/>
            </w:pPr>
            <w:r>
              <w:t>(0. – 9. klassetrin)</w:t>
            </w:r>
          </w:p>
        </w:tc>
      </w:tr>
      <w:tr w:rsidR="007D738E" w:rsidRPr="003868FB" w14:paraId="70926AF9" w14:textId="77777777" w:rsidTr="00327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6CDBC6DE" w14:textId="77777777" w:rsidR="007D738E" w:rsidRPr="00FA6FF6" w:rsidRDefault="007D738E" w:rsidP="00327633">
            <w:pPr>
              <w:jc w:val="center"/>
              <w:rPr>
                <w:b w:val="0"/>
                <w:bCs w:val="0"/>
                <w:sz w:val="28"/>
                <w:szCs w:val="28"/>
              </w:rPr>
            </w:pPr>
            <w:r w:rsidRPr="00FA6FF6">
              <w:rPr>
                <w:sz w:val="28"/>
                <w:szCs w:val="28"/>
              </w:rPr>
              <w:t>Kildebjergskolen</w:t>
            </w:r>
          </w:p>
          <w:p w14:paraId="4669140E" w14:textId="77777777" w:rsidR="007D738E" w:rsidRPr="00FA6FF6" w:rsidRDefault="007D738E" w:rsidP="00327633">
            <w:pPr>
              <w:jc w:val="center"/>
              <w:rPr>
                <w:sz w:val="28"/>
                <w:szCs w:val="28"/>
              </w:rPr>
            </w:pPr>
          </w:p>
        </w:tc>
        <w:tc>
          <w:tcPr>
            <w:tcW w:w="6379" w:type="dxa"/>
            <w:shd w:val="clear" w:color="auto" w:fill="FFFFFF" w:themeFill="background1"/>
          </w:tcPr>
          <w:p w14:paraId="48333C05" w14:textId="77777777" w:rsidR="007D738E" w:rsidRPr="003868FB" w:rsidRDefault="007D738E" w:rsidP="00327633">
            <w:pPr>
              <w:jc w:val="center"/>
              <w:cnfStyle w:val="000000100000" w:firstRow="0" w:lastRow="0" w:firstColumn="0" w:lastColumn="0" w:oddVBand="0" w:evenVBand="0" w:oddHBand="1" w:evenHBand="0" w:firstRowFirstColumn="0" w:firstRowLastColumn="0" w:lastRowFirstColumn="0" w:lastRowLastColumn="0"/>
            </w:pPr>
            <w:r>
              <w:lastRenderedPageBreak/>
              <w:t>(0. – 9. klassetrin)</w:t>
            </w:r>
          </w:p>
        </w:tc>
      </w:tr>
      <w:tr w:rsidR="007D738E" w:rsidRPr="003868FB" w14:paraId="5D636705" w14:textId="77777777" w:rsidTr="00327633">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70A7A0F9" w14:textId="77777777" w:rsidR="007D738E" w:rsidRPr="00FA6FF6" w:rsidRDefault="007D738E" w:rsidP="00327633">
            <w:pPr>
              <w:jc w:val="center"/>
              <w:rPr>
                <w:b w:val="0"/>
                <w:bCs w:val="0"/>
                <w:sz w:val="28"/>
                <w:szCs w:val="28"/>
              </w:rPr>
            </w:pPr>
            <w:r w:rsidRPr="00FA6FF6">
              <w:rPr>
                <w:sz w:val="28"/>
                <w:szCs w:val="28"/>
              </w:rPr>
              <w:t>Nr. Jernløse, Knabstrup og Undløse Skole</w:t>
            </w:r>
          </w:p>
          <w:p w14:paraId="69D76EDC" w14:textId="77777777" w:rsidR="007D738E" w:rsidRPr="00FA6FF6" w:rsidRDefault="007D738E" w:rsidP="00327633">
            <w:pPr>
              <w:jc w:val="center"/>
              <w:rPr>
                <w:sz w:val="28"/>
                <w:szCs w:val="28"/>
              </w:rPr>
            </w:pPr>
          </w:p>
        </w:tc>
        <w:tc>
          <w:tcPr>
            <w:tcW w:w="6379" w:type="dxa"/>
          </w:tcPr>
          <w:p w14:paraId="08C4D840" w14:textId="77777777" w:rsidR="007D738E" w:rsidRDefault="007D738E" w:rsidP="00327633">
            <w:pPr>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rsidRPr="00DB691E">
              <w:t xml:space="preserve">Nr. Jernløse </w:t>
            </w:r>
            <w:r>
              <w:t>(</w:t>
            </w:r>
            <w:r w:rsidRPr="00DB691E">
              <w:t>0. – 9. kl</w:t>
            </w:r>
            <w:r>
              <w:t>assetrin)</w:t>
            </w:r>
          </w:p>
          <w:p w14:paraId="02A8B910" w14:textId="77777777" w:rsidR="007D738E" w:rsidRDefault="007D738E" w:rsidP="00327633">
            <w:pPr>
              <w:spacing w:before="0" w:beforeAutospacing="0"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rsidRPr="00DB691E">
              <w:t xml:space="preserve">Knabstrup </w:t>
            </w:r>
            <w:r>
              <w:t>(</w:t>
            </w:r>
            <w:r w:rsidRPr="00DB691E">
              <w:t>0. – 6</w:t>
            </w:r>
            <w:r>
              <w:t>.</w:t>
            </w:r>
            <w:r w:rsidRPr="00DB691E">
              <w:t xml:space="preserve"> kl</w:t>
            </w:r>
            <w:r>
              <w:t>assetrin)</w:t>
            </w:r>
          </w:p>
          <w:p w14:paraId="1DD05BED" w14:textId="77777777" w:rsidR="007D738E" w:rsidRPr="003868FB" w:rsidRDefault="007D738E" w:rsidP="00327633">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pPr>
            <w:r w:rsidRPr="00DB691E">
              <w:t xml:space="preserve">Undløse </w:t>
            </w:r>
            <w:r>
              <w:t>(</w:t>
            </w:r>
            <w:r w:rsidRPr="00DB691E">
              <w:t>0. – 6</w:t>
            </w:r>
            <w:r>
              <w:t>.</w:t>
            </w:r>
            <w:r w:rsidRPr="00DB691E">
              <w:t xml:space="preserve"> kl</w:t>
            </w:r>
            <w:r>
              <w:t>assetrin)</w:t>
            </w:r>
          </w:p>
        </w:tc>
      </w:tr>
      <w:tr w:rsidR="007D738E" w:rsidRPr="003868FB" w14:paraId="5D7DBD57" w14:textId="77777777" w:rsidTr="00327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166361E4" w14:textId="77777777" w:rsidR="007D738E" w:rsidRPr="00FA6FF6" w:rsidRDefault="007D738E" w:rsidP="00327633">
            <w:pPr>
              <w:jc w:val="center"/>
              <w:rPr>
                <w:sz w:val="28"/>
                <w:szCs w:val="28"/>
              </w:rPr>
            </w:pPr>
            <w:r w:rsidRPr="00FA6FF6">
              <w:rPr>
                <w:sz w:val="28"/>
                <w:szCs w:val="28"/>
              </w:rPr>
              <w:t>St. Merløse, Stestrup og Ugerløse Skole</w:t>
            </w:r>
          </w:p>
        </w:tc>
        <w:tc>
          <w:tcPr>
            <w:tcW w:w="6379" w:type="dxa"/>
          </w:tcPr>
          <w:p w14:paraId="7DAF24AB" w14:textId="77777777" w:rsidR="007D738E" w:rsidRDefault="007D738E" w:rsidP="00327633">
            <w:pPr>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DB691E">
              <w:t xml:space="preserve">Ugerløse </w:t>
            </w:r>
            <w:r>
              <w:t>(</w:t>
            </w:r>
            <w:r w:rsidRPr="00DB691E">
              <w:t>0. – 6. kl</w:t>
            </w:r>
            <w:r>
              <w:t>assetrin)</w:t>
            </w:r>
          </w:p>
          <w:p w14:paraId="431EA0D8" w14:textId="77777777" w:rsidR="007D738E" w:rsidRDefault="007D738E" w:rsidP="00327633">
            <w:pPr>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DB691E">
              <w:t xml:space="preserve">Stestrup </w:t>
            </w:r>
            <w:r>
              <w:t>(</w:t>
            </w:r>
            <w:r w:rsidRPr="00DB691E">
              <w:t>0. – 6. kl</w:t>
            </w:r>
            <w:r>
              <w:t>assetrin)</w:t>
            </w:r>
          </w:p>
          <w:p w14:paraId="090D4787" w14:textId="77777777" w:rsidR="007D738E" w:rsidRPr="003868FB" w:rsidRDefault="007D738E" w:rsidP="00327633">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DB691E">
              <w:t xml:space="preserve">St. Merløse </w:t>
            </w:r>
            <w:r>
              <w:t>(</w:t>
            </w:r>
            <w:r w:rsidRPr="00DB691E">
              <w:t>0. – 6. kl</w:t>
            </w:r>
            <w:r>
              <w:t>assetrin)</w:t>
            </w:r>
          </w:p>
        </w:tc>
      </w:tr>
      <w:tr w:rsidR="00E5086C" w:rsidRPr="003868FB" w14:paraId="02A3B78E" w14:textId="77777777" w:rsidTr="00E83E30">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493C10AB" w14:textId="77777777" w:rsidR="00E5086C" w:rsidRPr="00FA6FF6" w:rsidRDefault="00E5086C" w:rsidP="001B30D2">
            <w:pPr>
              <w:jc w:val="center"/>
              <w:rPr>
                <w:b w:val="0"/>
                <w:bCs w:val="0"/>
                <w:sz w:val="28"/>
                <w:szCs w:val="28"/>
              </w:rPr>
            </w:pPr>
            <w:r w:rsidRPr="00FA6FF6">
              <w:rPr>
                <w:sz w:val="28"/>
                <w:szCs w:val="28"/>
              </w:rPr>
              <w:t>Svinninge Skole</w:t>
            </w:r>
          </w:p>
          <w:p w14:paraId="6F0D03FA" w14:textId="79B5A9B2" w:rsidR="007875F9" w:rsidRPr="00FA6FF6" w:rsidRDefault="007875F9" w:rsidP="001B30D2">
            <w:pPr>
              <w:jc w:val="center"/>
              <w:rPr>
                <w:sz w:val="28"/>
                <w:szCs w:val="28"/>
              </w:rPr>
            </w:pPr>
          </w:p>
        </w:tc>
        <w:tc>
          <w:tcPr>
            <w:tcW w:w="6379" w:type="dxa"/>
            <w:shd w:val="clear" w:color="auto" w:fill="FFFFFF" w:themeFill="background1"/>
          </w:tcPr>
          <w:p w14:paraId="615E8867" w14:textId="280CD691" w:rsidR="00E5086C" w:rsidRPr="003868FB" w:rsidRDefault="00854B07" w:rsidP="00035339">
            <w:pPr>
              <w:jc w:val="center"/>
              <w:cnfStyle w:val="000000000000" w:firstRow="0" w:lastRow="0" w:firstColumn="0" w:lastColumn="0" w:oddVBand="0" w:evenVBand="0" w:oddHBand="0" w:evenHBand="0" w:firstRowFirstColumn="0" w:firstRowLastColumn="0" w:lastRowFirstColumn="0" w:lastRowLastColumn="0"/>
            </w:pPr>
            <w:r>
              <w:t>(</w:t>
            </w:r>
            <w:r w:rsidR="00E5086C">
              <w:t>0</w:t>
            </w:r>
            <w:r w:rsidR="00197E91">
              <w:t>.</w:t>
            </w:r>
            <w:r w:rsidR="00E5086C">
              <w:t xml:space="preserve"> – 9. klassetrin</w:t>
            </w:r>
            <w:r>
              <w:t>)</w:t>
            </w:r>
          </w:p>
        </w:tc>
      </w:tr>
      <w:tr w:rsidR="00E5086C" w:rsidRPr="003868FB" w14:paraId="5F6469D8" w14:textId="77777777" w:rsidTr="00E83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4D936F78" w14:textId="77777777" w:rsidR="00E5086C" w:rsidRPr="00FA6FF6" w:rsidRDefault="00E5086C" w:rsidP="001B30D2">
            <w:pPr>
              <w:jc w:val="center"/>
              <w:rPr>
                <w:b w:val="0"/>
                <w:bCs w:val="0"/>
                <w:sz w:val="28"/>
                <w:szCs w:val="28"/>
              </w:rPr>
            </w:pPr>
            <w:r w:rsidRPr="00FA6FF6">
              <w:rPr>
                <w:sz w:val="28"/>
                <w:szCs w:val="28"/>
              </w:rPr>
              <w:t>Tuse og Udby Skole</w:t>
            </w:r>
          </w:p>
          <w:p w14:paraId="4DC2B6F3" w14:textId="24723CCE" w:rsidR="007875F9" w:rsidRPr="00FA6FF6" w:rsidRDefault="007875F9" w:rsidP="001B30D2">
            <w:pPr>
              <w:jc w:val="center"/>
              <w:rPr>
                <w:sz w:val="28"/>
                <w:szCs w:val="28"/>
              </w:rPr>
            </w:pPr>
          </w:p>
        </w:tc>
        <w:tc>
          <w:tcPr>
            <w:tcW w:w="6379" w:type="dxa"/>
            <w:shd w:val="clear" w:color="auto" w:fill="FFFFFF" w:themeFill="background1"/>
          </w:tcPr>
          <w:p w14:paraId="41F1578D" w14:textId="03057B81" w:rsidR="00E5086C" w:rsidRDefault="00E5086C" w:rsidP="00035339">
            <w:pPr>
              <w:spacing w:before="0" w:beforeAutospacing="0"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DB691E">
              <w:t xml:space="preserve">Tuse </w:t>
            </w:r>
            <w:r w:rsidR="00854B07">
              <w:t>(</w:t>
            </w:r>
            <w:r w:rsidRPr="00DB691E">
              <w:t>0. – 9. kl</w:t>
            </w:r>
            <w:r w:rsidR="00197E91">
              <w:t>assetrin</w:t>
            </w:r>
            <w:r w:rsidR="00854B07">
              <w:t>)</w:t>
            </w:r>
          </w:p>
          <w:p w14:paraId="62B89CCE" w14:textId="49D0D59A" w:rsidR="00E5086C" w:rsidRPr="003868FB" w:rsidRDefault="00E5086C" w:rsidP="00035339">
            <w:pPr>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pPr>
            <w:r w:rsidRPr="00DB691E">
              <w:t xml:space="preserve">Udby </w:t>
            </w:r>
            <w:r w:rsidR="00854B07">
              <w:t>(</w:t>
            </w:r>
            <w:r w:rsidRPr="00DB691E">
              <w:t>0. – 6. kl</w:t>
            </w:r>
            <w:r w:rsidR="00197E91">
              <w:t>assetrin</w:t>
            </w:r>
            <w:r w:rsidR="00854B07">
              <w:t>)</w:t>
            </w:r>
          </w:p>
        </w:tc>
      </w:tr>
      <w:tr w:rsidR="00E5086C" w:rsidRPr="003868FB" w14:paraId="6D80CECD" w14:textId="77777777" w:rsidTr="00E83E30">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4C9CF4A2" w14:textId="77777777" w:rsidR="00E5086C" w:rsidRPr="00FA6FF6" w:rsidRDefault="00E5086C" w:rsidP="001B30D2">
            <w:pPr>
              <w:jc w:val="center"/>
              <w:rPr>
                <w:b w:val="0"/>
                <w:bCs w:val="0"/>
                <w:sz w:val="28"/>
                <w:szCs w:val="28"/>
              </w:rPr>
            </w:pPr>
            <w:r w:rsidRPr="00FA6FF6">
              <w:rPr>
                <w:sz w:val="28"/>
                <w:szCs w:val="28"/>
              </w:rPr>
              <w:t>Tølløse Skole</w:t>
            </w:r>
          </w:p>
          <w:p w14:paraId="2B5054CD" w14:textId="0642D2C8" w:rsidR="003C1E40" w:rsidRPr="00FA6FF6" w:rsidRDefault="003C1E40" w:rsidP="001B30D2">
            <w:pPr>
              <w:jc w:val="center"/>
              <w:rPr>
                <w:sz w:val="28"/>
                <w:szCs w:val="28"/>
              </w:rPr>
            </w:pPr>
          </w:p>
        </w:tc>
        <w:tc>
          <w:tcPr>
            <w:tcW w:w="6379" w:type="dxa"/>
            <w:shd w:val="clear" w:color="auto" w:fill="FFFFFF" w:themeFill="background1"/>
          </w:tcPr>
          <w:p w14:paraId="43D2151D" w14:textId="34505AD1" w:rsidR="00E5086C" w:rsidRPr="003868FB" w:rsidRDefault="005C6548" w:rsidP="00035339">
            <w:pPr>
              <w:jc w:val="center"/>
              <w:cnfStyle w:val="000000000000" w:firstRow="0" w:lastRow="0" w:firstColumn="0" w:lastColumn="0" w:oddVBand="0" w:evenVBand="0" w:oddHBand="0" w:evenHBand="0" w:firstRowFirstColumn="0" w:firstRowLastColumn="0" w:lastRowFirstColumn="0" w:lastRowLastColumn="0"/>
            </w:pPr>
            <w:r>
              <w:t>(</w:t>
            </w:r>
            <w:r w:rsidR="00E5086C">
              <w:t>0</w:t>
            </w:r>
            <w:r w:rsidR="00197E91">
              <w:t>.</w:t>
            </w:r>
            <w:r w:rsidR="00E5086C">
              <w:t xml:space="preserve"> – 9. klassetrin</w:t>
            </w:r>
            <w:r>
              <w:t>)</w:t>
            </w:r>
          </w:p>
        </w:tc>
      </w:tr>
      <w:tr w:rsidR="00E5086C" w:rsidRPr="003868FB" w14:paraId="25775B08" w14:textId="77777777" w:rsidTr="00E83E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74CA03D6" w14:textId="77777777" w:rsidR="00E5086C" w:rsidRPr="00FA6FF6" w:rsidRDefault="00E5086C" w:rsidP="001B30D2">
            <w:pPr>
              <w:jc w:val="center"/>
              <w:rPr>
                <w:sz w:val="28"/>
                <w:szCs w:val="28"/>
              </w:rPr>
            </w:pPr>
            <w:r w:rsidRPr="00FA6FF6">
              <w:rPr>
                <w:sz w:val="28"/>
                <w:szCs w:val="28"/>
              </w:rPr>
              <w:t>Vipperød og Ågerup Skole</w:t>
            </w:r>
          </w:p>
        </w:tc>
        <w:tc>
          <w:tcPr>
            <w:tcW w:w="6379" w:type="dxa"/>
            <w:shd w:val="clear" w:color="auto" w:fill="FFFFFF" w:themeFill="background1"/>
          </w:tcPr>
          <w:p w14:paraId="050221E8" w14:textId="67039689" w:rsidR="00E5086C" w:rsidRDefault="00E5086C" w:rsidP="00035339">
            <w:pPr>
              <w:spacing w:after="0" w:afterAutospacing="0"/>
              <w:jc w:val="center"/>
              <w:textAlignment w:val="baseline"/>
              <w:cnfStyle w:val="000000100000" w:firstRow="0" w:lastRow="0" w:firstColumn="0" w:lastColumn="0" w:oddVBand="0" w:evenVBand="0" w:oddHBand="1" w:evenHBand="0" w:firstRowFirstColumn="0" w:firstRowLastColumn="0" w:lastRowFirstColumn="0" w:lastRowLastColumn="0"/>
            </w:pPr>
            <w:r w:rsidRPr="00DB691E">
              <w:t>Vipperød (0. – 9. kl</w:t>
            </w:r>
            <w:r w:rsidR="00197E91">
              <w:t>assetrin</w:t>
            </w:r>
            <w:r w:rsidRPr="00DB691E">
              <w:t>)</w:t>
            </w:r>
          </w:p>
          <w:p w14:paraId="3DDB69D1" w14:textId="4E621A1E" w:rsidR="00E5086C" w:rsidRPr="003868FB" w:rsidRDefault="00E5086C" w:rsidP="00035339">
            <w:pPr>
              <w:jc w:val="center"/>
              <w:cnfStyle w:val="000000100000" w:firstRow="0" w:lastRow="0" w:firstColumn="0" w:lastColumn="0" w:oddVBand="0" w:evenVBand="0" w:oddHBand="1" w:evenHBand="0" w:firstRowFirstColumn="0" w:firstRowLastColumn="0" w:lastRowFirstColumn="0" w:lastRowLastColumn="0"/>
            </w:pPr>
            <w:r w:rsidRPr="00DB691E">
              <w:t>Ågerup (0. – 6. kl</w:t>
            </w:r>
            <w:r w:rsidR="00197E91">
              <w:t>assetrin</w:t>
            </w:r>
            <w:r w:rsidRPr="00DB691E">
              <w:t>)</w:t>
            </w:r>
          </w:p>
        </w:tc>
      </w:tr>
      <w:tr w:rsidR="00C3310D" w:rsidRPr="003868FB" w14:paraId="0EA0ED1F" w14:textId="77777777" w:rsidTr="00E83E30">
        <w:tc>
          <w:tcPr>
            <w:cnfStyle w:val="001000000000" w:firstRow="0" w:lastRow="0" w:firstColumn="1" w:lastColumn="0" w:oddVBand="0" w:evenVBand="0" w:oddHBand="0" w:evenHBand="0" w:firstRowFirstColumn="0" w:firstRowLastColumn="0" w:lastRowFirstColumn="0" w:lastRowLastColumn="0"/>
            <w:tcW w:w="4106" w:type="dxa"/>
            <w:shd w:val="clear" w:color="auto" w:fill="C2D69B" w:themeFill="accent3" w:themeFillTint="99"/>
          </w:tcPr>
          <w:p w14:paraId="66815E9F" w14:textId="6AC01138" w:rsidR="00C3310D" w:rsidRPr="00FA6FF6" w:rsidRDefault="00C3310D" w:rsidP="001B30D2">
            <w:pPr>
              <w:jc w:val="center"/>
              <w:rPr>
                <w:sz w:val="28"/>
                <w:szCs w:val="28"/>
              </w:rPr>
            </w:pPr>
            <w:r>
              <w:rPr>
                <w:sz w:val="28"/>
                <w:szCs w:val="28"/>
              </w:rPr>
              <w:t>Holbæk 10. kl. Center</w:t>
            </w:r>
          </w:p>
        </w:tc>
        <w:tc>
          <w:tcPr>
            <w:tcW w:w="6379" w:type="dxa"/>
            <w:shd w:val="clear" w:color="auto" w:fill="FFFFFF" w:themeFill="background1"/>
          </w:tcPr>
          <w:p w14:paraId="12C634D0" w14:textId="77777777" w:rsidR="00C3310D" w:rsidRDefault="001A0591" w:rsidP="00035339">
            <w:pPr>
              <w:spacing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r>
              <w:t>10 årgang</w:t>
            </w:r>
          </w:p>
          <w:p w14:paraId="0C17F865" w14:textId="07819F3A" w:rsidR="001A0591" w:rsidRPr="00DB691E" w:rsidRDefault="001A0591" w:rsidP="00035339">
            <w:pPr>
              <w:spacing w:after="0" w:afterAutospacing="0"/>
              <w:jc w:val="center"/>
              <w:textAlignment w:val="baseline"/>
              <w:cnfStyle w:val="000000000000" w:firstRow="0" w:lastRow="0" w:firstColumn="0" w:lastColumn="0" w:oddVBand="0" w:evenVBand="0" w:oddHBand="0" w:evenHBand="0" w:firstRowFirstColumn="0" w:firstRowLastColumn="0" w:lastRowFirstColumn="0" w:lastRowLastColumn="0"/>
            </w:pPr>
          </w:p>
        </w:tc>
      </w:tr>
    </w:tbl>
    <w:p w14:paraId="6EEC0F28" w14:textId="77777777" w:rsidR="00E5086C" w:rsidRPr="003868FB" w:rsidRDefault="00E5086C" w:rsidP="00E5086C">
      <w:pPr>
        <w:spacing w:after="0"/>
        <w:textAlignment w:val="baseline"/>
        <w:rPr>
          <w:rFonts w:ascii="Segoe UI" w:hAnsi="Segoe UI" w:cs="Segoe UI"/>
        </w:rPr>
      </w:pPr>
    </w:p>
    <w:p w14:paraId="710E55C8" w14:textId="77777777" w:rsidR="00E5086C" w:rsidRPr="002669EF" w:rsidRDefault="00E5086C" w:rsidP="00070B59">
      <w:pPr>
        <w:pStyle w:val="Overskrift2"/>
        <w:spacing w:before="0"/>
        <w:rPr>
          <w:rFonts w:ascii="Segoe UI" w:hAnsi="Segoe UI"/>
          <w:sz w:val="18"/>
          <w:szCs w:val="18"/>
        </w:rPr>
      </w:pPr>
      <w:bookmarkStart w:id="16" w:name="_Toc72245549"/>
      <w:r w:rsidRPr="002669EF">
        <w:t>Geografisk afgrænsning af områderne</w:t>
      </w:r>
      <w:bookmarkEnd w:id="16"/>
      <w:r w:rsidRPr="002669EF">
        <w:t> </w:t>
      </w:r>
    </w:p>
    <w:p w14:paraId="1ED51C16" w14:textId="231DE3CA" w:rsidR="00E5086C" w:rsidRDefault="00E5086C" w:rsidP="00070B59">
      <w:pPr>
        <w:spacing w:before="0" w:beforeAutospacing="0" w:after="0"/>
        <w:textAlignment w:val="baseline"/>
        <w:rPr>
          <w:rFonts w:ascii="Calibri" w:hAnsi="Calibri" w:cs="Calibri"/>
        </w:rPr>
      </w:pPr>
      <w:r>
        <w:rPr>
          <w:rFonts w:ascii="Calibri" w:hAnsi="Calibri" w:cs="Calibri"/>
        </w:rPr>
        <w:t>Skolerne geografiske grænser er vist her:</w:t>
      </w:r>
    </w:p>
    <w:p w14:paraId="2D9B50C3" w14:textId="5658F9FE" w:rsidR="005B08F1" w:rsidRPr="005B08F1" w:rsidRDefault="004D58F1" w:rsidP="00070B59">
      <w:pPr>
        <w:spacing w:before="0" w:beforeAutospacing="0"/>
        <w:rPr>
          <w:rFonts w:cs="Calibri"/>
          <w:sz w:val="22"/>
          <w:szCs w:val="22"/>
        </w:rPr>
      </w:pPr>
      <w:hyperlink r:id="rId15" w:history="1">
        <w:r w:rsidR="005B08F1">
          <w:rPr>
            <w:rStyle w:val="Hyperlink"/>
          </w:rPr>
          <w:t>https://kort.holb.dk/portal/apps/webappviewer/index.html?id=41b098192b5248299be4684a475c5c2d</w:t>
        </w:r>
      </w:hyperlink>
    </w:p>
    <w:p w14:paraId="18352607" w14:textId="7FE09DCB" w:rsidR="00CF0010" w:rsidRPr="006720A4" w:rsidRDefault="00E5086C" w:rsidP="00E5086C">
      <w:pPr>
        <w:spacing w:after="0"/>
        <w:textAlignment w:val="baseline"/>
        <w:rPr>
          <w:rFonts w:ascii="Calibri" w:hAnsi="Calibri" w:cs="Calibri"/>
        </w:rPr>
      </w:pPr>
      <w:r w:rsidRPr="006720A4">
        <w:rPr>
          <w:rFonts w:ascii="Calibri" w:hAnsi="Calibri" w:cs="Calibri"/>
        </w:rPr>
        <w:t xml:space="preserve">Der </w:t>
      </w:r>
      <w:r w:rsidR="00020D9B" w:rsidRPr="006720A4">
        <w:rPr>
          <w:rFonts w:ascii="Calibri" w:hAnsi="Calibri" w:cs="Calibri"/>
        </w:rPr>
        <w:t>skal fortsat være undervisning på alle skolens afdelinger</w:t>
      </w:r>
      <w:r w:rsidR="00196BBC" w:rsidRPr="006720A4">
        <w:rPr>
          <w:rFonts w:ascii="Calibri" w:hAnsi="Calibri" w:cs="Calibri"/>
        </w:rPr>
        <w:t xml:space="preserve">, og kompetencen til </w:t>
      </w:r>
      <w:r w:rsidR="00BB62A6" w:rsidRPr="006720A4">
        <w:rPr>
          <w:rFonts w:ascii="Calibri" w:hAnsi="Calibri" w:cs="Calibri"/>
        </w:rPr>
        <w:t xml:space="preserve">evt. </w:t>
      </w:r>
      <w:r w:rsidR="00196BBC" w:rsidRPr="006720A4">
        <w:rPr>
          <w:rFonts w:ascii="Calibri" w:hAnsi="Calibri" w:cs="Calibri"/>
        </w:rPr>
        <w:t xml:space="preserve">at nedlægge en afdeling </w:t>
      </w:r>
      <w:r w:rsidR="00BB62A6" w:rsidRPr="006720A4">
        <w:rPr>
          <w:rFonts w:ascii="Calibri" w:hAnsi="Calibri" w:cs="Calibri"/>
        </w:rPr>
        <w:t>ligger</w:t>
      </w:r>
      <w:r w:rsidR="00196BBC" w:rsidRPr="006720A4">
        <w:rPr>
          <w:rFonts w:ascii="Calibri" w:hAnsi="Calibri" w:cs="Calibri"/>
        </w:rPr>
        <w:t xml:space="preserve"> </w:t>
      </w:r>
      <w:r w:rsidR="00BB62A6" w:rsidRPr="006720A4">
        <w:rPr>
          <w:rFonts w:ascii="Calibri" w:hAnsi="Calibri" w:cs="Calibri"/>
        </w:rPr>
        <w:t>hos Kommunalbestyrelsen. Det kan dog forekomme, at der</w:t>
      </w:r>
      <w:r w:rsidR="003A123A" w:rsidRPr="006720A4">
        <w:rPr>
          <w:rFonts w:ascii="Calibri" w:hAnsi="Calibri" w:cs="Calibri"/>
        </w:rPr>
        <w:t xml:space="preserve"> ved få elever</w:t>
      </w:r>
      <w:r w:rsidR="00BB62A6" w:rsidRPr="006720A4">
        <w:rPr>
          <w:rFonts w:ascii="Calibri" w:hAnsi="Calibri" w:cs="Calibri"/>
        </w:rPr>
        <w:t xml:space="preserve"> ikke oprettes klasser på alle klassetrin </w:t>
      </w:r>
      <w:r w:rsidR="003A123A" w:rsidRPr="006720A4">
        <w:rPr>
          <w:rFonts w:ascii="Calibri" w:hAnsi="Calibri" w:cs="Calibri"/>
        </w:rPr>
        <w:t>i alle afdelinger, og i disse tilfælde vil der være samlæste</w:t>
      </w:r>
      <w:r w:rsidR="00F619DD" w:rsidRPr="006720A4">
        <w:rPr>
          <w:rFonts w:ascii="Calibri" w:hAnsi="Calibri" w:cs="Calibri"/>
        </w:rPr>
        <w:t xml:space="preserve"> eller aldersintegrerede</w:t>
      </w:r>
      <w:r w:rsidR="003A123A" w:rsidRPr="006720A4">
        <w:rPr>
          <w:rFonts w:ascii="Calibri" w:hAnsi="Calibri" w:cs="Calibri"/>
        </w:rPr>
        <w:t xml:space="preserve"> klasser.</w:t>
      </w:r>
      <w:r w:rsidRPr="006720A4">
        <w:rPr>
          <w:rFonts w:ascii="Calibri" w:hAnsi="Calibri" w:cs="Calibri"/>
        </w:rPr>
        <w:t xml:space="preserve"> </w:t>
      </w:r>
    </w:p>
    <w:p w14:paraId="1F9E609E" w14:textId="77777777" w:rsidR="006425F3" w:rsidRDefault="00E52CC5" w:rsidP="00BA3467">
      <w:pPr>
        <w:pStyle w:val="Overskrift2"/>
      </w:pPr>
      <w:bookmarkStart w:id="17" w:name="_Toc72245550"/>
      <w:bookmarkStart w:id="18" w:name="_Hlk67560009"/>
      <w:r>
        <w:t>Specialtilbud</w:t>
      </w:r>
      <w:bookmarkEnd w:id="17"/>
    </w:p>
    <w:p w14:paraId="1CB982CD" w14:textId="55F4EE36" w:rsidR="00074351" w:rsidRDefault="00904C00" w:rsidP="00787864">
      <w:pPr>
        <w:spacing w:before="0" w:beforeAutospacing="0" w:after="0" w:afterAutospacing="0"/>
        <w:rPr>
          <w:b/>
          <w:bCs/>
        </w:rPr>
      </w:pPr>
      <w:r>
        <w:t xml:space="preserve">Der arbejdes i øjeblikket på at implementere en </w:t>
      </w:r>
      <w:r w:rsidR="00787864">
        <w:t>handleplan for specialundervisningsområdet, herunder at udarbejde en ny t</w:t>
      </w:r>
      <w:r w:rsidR="00E3037E" w:rsidRPr="00A54ED3">
        <w:t>ilbudsvifte</w:t>
      </w:r>
      <w:r w:rsidR="00787864">
        <w:t xml:space="preserve">. </w:t>
      </w:r>
      <w:r w:rsidR="00A406FE" w:rsidRPr="00A54ED3">
        <w:t>Dette afsnit justeres, når nye beslutninger er klar.</w:t>
      </w:r>
    </w:p>
    <w:p w14:paraId="15B77B38" w14:textId="5824F435" w:rsidR="00477CB4" w:rsidRPr="0099703F" w:rsidRDefault="00FD44B6" w:rsidP="00327633">
      <w:pPr>
        <w:pStyle w:val="Overskrift2"/>
      </w:pPr>
      <w:bookmarkStart w:id="19" w:name="_Toc72245551"/>
      <w:r w:rsidRPr="0099703F">
        <w:t>Specialskoler</w:t>
      </w:r>
      <w:bookmarkEnd w:id="19"/>
    </w:p>
    <w:p w14:paraId="625A567D" w14:textId="656CEBBA" w:rsidR="00FD44B6" w:rsidRPr="0099703F" w:rsidRDefault="004D05F3" w:rsidP="00BE0457">
      <w:pPr>
        <w:spacing w:before="0" w:beforeAutospacing="0" w:after="0" w:afterAutospacing="0" w:line="276" w:lineRule="auto"/>
      </w:pPr>
      <w:r w:rsidRPr="0099703F">
        <w:t>Holbæk Kommune driver specialskolerne:</w:t>
      </w:r>
    </w:p>
    <w:p w14:paraId="1E9C1CD6" w14:textId="434D47EA" w:rsidR="004D05F3" w:rsidRPr="0099703F" w:rsidRDefault="00BE0457" w:rsidP="004D05F3">
      <w:pPr>
        <w:pStyle w:val="Listeafsnit"/>
        <w:numPr>
          <w:ilvl w:val="0"/>
          <w:numId w:val="43"/>
        </w:numPr>
        <w:spacing w:before="0" w:beforeAutospacing="0" w:line="276" w:lineRule="auto"/>
      </w:pPr>
      <w:r w:rsidRPr="0099703F">
        <w:t>L</w:t>
      </w:r>
      <w:r w:rsidR="004D05F3" w:rsidRPr="0099703F">
        <w:t>adegårdsskolen</w:t>
      </w:r>
    </w:p>
    <w:p w14:paraId="4C923D6D" w14:textId="43E2FD5E" w:rsidR="00BE0457" w:rsidRPr="0099703F" w:rsidRDefault="00BE0457" w:rsidP="004D05F3">
      <w:pPr>
        <w:pStyle w:val="Listeafsnit"/>
        <w:numPr>
          <w:ilvl w:val="0"/>
          <w:numId w:val="43"/>
        </w:numPr>
        <w:spacing w:before="0" w:beforeAutospacing="0" w:line="276" w:lineRule="auto"/>
      </w:pPr>
      <w:r w:rsidRPr="0099703F">
        <w:lastRenderedPageBreak/>
        <w:t>Hjorthol</w:t>
      </w:r>
      <w:r w:rsidR="00287EFC" w:rsidRPr="0099703F">
        <w:t>m</w:t>
      </w:r>
      <w:r w:rsidRPr="0099703F">
        <w:t>skolen</w:t>
      </w:r>
    </w:p>
    <w:p w14:paraId="2BB410BE" w14:textId="52FE008B" w:rsidR="00BE0457" w:rsidRDefault="00BE0457" w:rsidP="004D05F3">
      <w:pPr>
        <w:pStyle w:val="Listeafsnit"/>
        <w:numPr>
          <w:ilvl w:val="0"/>
          <w:numId w:val="43"/>
        </w:numPr>
        <w:spacing w:before="0" w:beforeAutospacing="0" w:line="276" w:lineRule="auto"/>
      </w:pPr>
      <w:r w:rsidRPr="0099703F">
        <w:t>Undløse skole- og behandlingshjem</w:t>
      </w:r>
    </w:p>
    <w:p w14:paraId="3B3F0546" w14:textId="77777777" w:rsidR="00327633" w:rsidRDefault="00327633" w:rsidP="00327633">
      <w:pPr>
        <w:pStyle w:val="Overskrift2"/>
        <w:rPr>
          <w:rFonts w:cstheme="majorBidi"/>
          <w:sz w:val="26"/>
          <w:szCs w:val="26"/>
        </w:rPr>
      </w:pPr>
      <w:bookmarkStart w:id="20" w:name="_Toc72245552"/>
      <w:bookmarkEnd w:id="18"/>
      <w:r>
        <w:t>Frihedsforsøget 2021 – 2024</w:t>
      </w:r>
      <w:bookmarkEnd w:id="20"/>
    </w:p>
    <w:p w14:paraId="7BBA29B0" w14:textId="77777777" w:rsidR="00327633" w:rsidRDefault="00327633" w:rsidP="00327633">
      <w:pPr>
        <w:spacing w:before="0" w:beforeAutospacing="0" w:line="276" w:lineRule="auto"/>
      </w:pPr>
      <w:r>
        <w:t xml:space="preserve">Med velfærdsaftalen på skoleområdet vil Holbæks skolevæsen i skoleårene 2021-2024 i vidt omfang have mulighed for at blive frisat for både statslige og kommunale regler. </w:t>
      </w:r>
    </w:p>
    <w:p w14:paraId="2FDE4E48" w14:textId="77777777" w:rsidR="00327633" w:rsidRDefault="00327633" w:rsidP="00327633">
      <w:pPr>
        <w:spacing w:line="276" w:lineRule="auto"/>
      </w:pPr>
      <w:r>
        <w:t xml:space="preserve">Der sat nogle få statslige hegnspæle, som kommunen og skolerne skal efterleve, og kommunalbestyrelsen beslutter, hvilke kommunale hegnspæle, der skal gælde. Skolerne har i løbet af perioden mulighed for at søge om yderligere frihed fra både nationale og lokale hegnspæle. </w:t>
      </w:r>
    </w:p>
    <w:p w14:paraId="7E6DF80B" w14:textId="77777777" w:rsidR="00327633" w:rsidRDefault="00327633" w:rsidP="00327633">
      <w:pPr>
        <w:spacing w:line="276" w:lineRule="auto"/>
      </w:pPr>
      <w:r>
        <w:t xml:space="preserve">Kommunalbestyrelsen har en forventning om at alle skoler deltager i Frihedsforsøget. Da det er de enkelte skolers medarbejdere, ledere, forældre og elever der beslutter, hvordan de vil arbejde med de nye muligheder, vil det være forskelligt, hvad der arbejdes med. </w:t>
      </w:r>
    </w:p>
    <w:p w14:paraId="5BD1C0AB" w14:textId="77777777" w:rsidR="00327633" w:rsidRDefault="00327633" w:rsidP="00327633">
      <w:pPr>
        <w:spacing w:line="276" w:lineRule="auto"/>
      </w:pPr>
      <w:r>
        <w:t>Alle skoler får således med Frihedsforsøget ret til at udfordre både nationale og lokale regler, men samtidig har de også en pligt til at deltage aktivt og til at involvere flest mulige elever, medarbejdere og forældre i arbejdet med Frihedsforsøget.</w:t>
      </w:r>
    </w:p>
    <w:p w14:paraId="18D957EF" w14:textId="77777777" w:rsidR="00327633" w:rsidRDefault="00327633" w:rsidP="00327633">
      <w:pPr>
        <w:spacing w:line="276" w:lineRule="auto"/>
      </w:pPr>
      <w:r>
        <w:t>Omfanget af deltagelse besluttes på skolerne, men alle skoler skal i løbet af perioden skal have afprøvet nogen af de nye frihedsgrader.</w:t>
      </w:r>
    </w:p>
    <w:p w14:paraId="650F304F" w14:textId="51208A99" w:rsidR="00327633" w:rsidRDefault="00327633" w:rsidP="00327633">
      <w:pPr>
        <w:spacing w:line="276" w:lineRule="auto"/>
      </w:pPr>
      <w:r>
        <w:t>Rammer og retning for frihedsforsøget er beskrevet i ”</w:t>
      </w:r>
      <w:hyperlink r:id="rId16" w:history="1">
        <w:r w:rsidRPr="004D58F1">
          <w:rPr>
            <w:rStyle w:val="Hyperlink"/>
          </w:rPr>
          <w:t>Rammer og retning for frihedsforsøget på skoleområdet i Holbæk”</w:t>
        </w:r>
      </w:hyperlink>
    </w:p>
    <w:p w14:paraId="7567BDFE" w14:textId="74238EDF" w:rsidR="00327633" w:rsidRPr="0099703F" w:rsidRDefault="00327633" w:rsidP="00787864">
      <w:pPr>
        <w:spacing w:line="276" w:lineRule="auto"/>
      </w:pPr>
      <w:r>
        <w:t xml:space="preserve">Forsøget vil løbende blive evalueret af Vive – Det nationale Forsknings og Analysecenter for Velfærd - og der vil være en kommunal følgegruppe, hvor politikere sammen med faglige organisationer, ledere, medarbejdere, forældre og elever følger udviklingen. </w:t>
      </w:r>
    </w:p>
    <w:p w14:paraId="58D439AE" w14:textId="77777777" w:rsidR="0037164E" w:rsidRPr="00B85325" w:rsidRDefault="0037164E" w:rsidP="0037164E">
      <w:pPr>
        <w:pStyle w:val="Overskrift2"/>
      </w:pPr>
      <w:bookmarkStart w:id="21" w:name="_Toc463003293"/>
      <w:bookmarkStart w:id="22" w:name="_Toc72245553"/>
      <w:r w:rsidRPr="00B85325">
        <w:t>Frit skolevalg</w:t>
      </w:r>
      <w:bookmarkEnd w:id="21"/>
      <w:bookmarkEnd w:id="22"/>
    </w:p>
    <w:p w14:paraId="60B5B262" w14:textId="77777777" w:rsidR="0037164E" w:rsidRDefault="0037164E" w:rsidP="0037164E">
      <w:pPr>
        <w:spacing w:before="0" w:beforeAutospacing="0" w:line="276" w:lineRule="auto"/>
      </w:pPr>
      <w:r>
        <w:t>Forældre har som udgangspunkt, krav på at få deres barn optaget i skolen i det distrikt, hvor barnet bor.</w:t>
      </w:r>
    </w:p>
    <w:p w14:paraId="35894234" w14:textId="77777777" w:rsidR="0037164E" w:rsidRDefault="0037164E" w:rsidP="0037164E">
      <w:pPr>
        <w:spacing w:line="276" w:lineRule="auto"/>
      </w:pPr>
      <w:r>
        <w:t>Forældre har krav på, at barnet optages i en skole uden for distriktet i såvel bopælskommunen som i en anden kommune, hvis der er plads på den ønskede skole. Dette gælder også, hvis forældrene fremsætter ønske om skoleskift under skoleforløbet.</w:t>
      </w:r>
    </w:p>
    <w:p w14:paraId="6DBD8E3E" w14:textId="61E3E6E7" w:rsidR="0037164E" w:rsidRPr="004036A9" w:rsidRDefault="0037164E" w:rsidP="004036A9">
      <w:pPr>
        <w:spacing w:after="0" w:afterAutospacing="0"/>
        <w:rPr>
          <w:b/>
          <w:bCs/>
        </w:rPr>
      </w:pPr>
      <w:r w:rsidRPr="004036A9">
        <w:rPr>
          <w:b/>
          <w:bCs/>
        </w:rPr>
        <w:t xml:space="preserve">Søskende regel: </w:t>
      </w:r>
    </w:p>
    <w:p w14:paraId="1C06DA0F" w14:textId="77777777" w:rsidR="0037164E" w:rsidRPr="008C6672" w:rsidRDefault="0037164E" w:rsidP="00CB34D7">
      <w:pPr>
        <w:spacing w:before="0" w:beforeAutospacing="0" w:line="276" w:lineRule="auto"/>
      </w:pPr>
      <w:r w:rsidRPr="003820B8">
        <w:t>Har forældre et barn indskrevet på en skole uden for deres skoledistrikt, har også barnets søskende ret til optagelse på skolen. Ved søskende forstås her børn, der bor i samme husstand, uanset deres biologiske tilknytning. Denne søskenderet er ikke knyttet til de børn, der er placeret på en udskolingsafdeling som følge af et normalt skoleforløb.</w:t>
      </w:r>
    </w:p>
    <w:p w14:paraId="4DE83CE7" w14:textId="77777777" w:rsidR="0037164E" w:rsidRDefault="0037164E" w:rsidP="0037164E">
      <w:pPr>
        <w:spacing w:line="276" w:lineRule="auto"/>
      </w:pPr>
      <w:r>
        <w:lastRenderedPageBreak/>
        <w:t>I Holbæk kommune kan optagelse i anden skole end distriktsskolen finde sted, hvis den gennemsnitlige klassekvotient på det givne klassetrin på den ønskede skole forbliver højst 24, idet 4 pladser pr. klasse reserveres til eventuelt tilflyttere til skoledistriktet.</w:t>
      </w:r>
    </w:p>
    <w:p w14:paraId="2B451563" w14:textId="77777777" w:rsidR="00D76093" w:rsidRDefault="00D76093" w:rsidP="00233373">
      <w:pPr>
        <w:spacing w:before="0" w:beforeAutospacing="0" w:after="0" w:afterAutospacing="0"/>
        <w:rPr>
          <w:rFonts w:cs="Calibri"/>
          <w:b/>
          <w:bCs/>
        </w:rPr>
      </w:pPr>
      <w:r>
        <w:rPr>
          <w:b/>
          <w:bCs/>
        </w:rPr>
        <w:t>Skoler med flere afdelinger:</w:t>
      </w:r>
    </w:p>
    <w:p w14:paraId="1452383B" w14:textId="77777777" w:rsidR="00D76093" w:rsidRDefault="00D76093" w:rsidP="00233373">
      <w:pPr>
        <w:spacing w:before="0" w:beforeAutospacing="0"/>
        <w:rPr>
          <w:sz w:val="22"/>
          <w:szCs w:val="22"/>
          <w:lang w:eastAsia="en-US"/>
        </w:rPr>
      </w:pPr>
      <w:r>
        <w:t>Medmindre skolebestyrelsen fastlægger andre principper, skal forældrenes ønske om at få barnet i en bestemt afdeling af skolen i videst muligt omfang imødekommes, hvis der ved klassedannelsen oprettes en børnehaveklasse i afdelingen.</w:t>
      </w:r>
    </w:p>
    <w:p w14:paraId="3143EAEE" w14:textId="77777777" w:rsidR="00D76093" w:rsidRDefault="00D76093" w:rsidP="00233373">
      <w:pPr>
        <w:spacing w:after="0" w:afterAutospacing="0" w:line="276" w:lineRule="auto"/>
        <w:rPr>
          <w:b/>
          <w:bCs/>
        </w:rPr>
      </w:pPr>
      <w:r>
        <w:rPr>
          <w:b/>
          <w:bCs/>
        </w:rPr>
        <w:t>Kriterier for optagelse af elever, når der er flere ansøgere, end der er ledige pladser:</w:t>
      </w:r>
    </w:p>
    <w:p w14:paraId="1598687B" w14:textId="77777777" w:rsidR="00D76093" w:rsidRDefault="00D76093" w:rsidP="00D76093">
      <w:pPr>
        <w:pStyle w:val="Listeafsnit"/>
        <w:numPr>
          <w:ilvl w:val="0"/>
          <w:numId w:val="46"/>
        </w:numPr>
        <w:spacing w:before="0" w:beforeAutospacing="0" w:line="276" w:lineRule="auto"/>
      </w:pPr>
      <w:r>
        <w:t>Kommunens egne borgere går forud for borgere fra andre kommuner.</w:t>
      </w:r>
    </w:p>
    <w:p w14:paraId="12ECFD1F" w14:textId="77777777" w:rsidR="00D76093" w:rsidRDefault="00D76093" w:rsidP="00D76093">
      <w:pPr>
        <w:pStyle w:val="Listeafsnit"/>
        <w:numPr>
          <w:ilvl w:val="0"/>
          <w:numId w:val="46"/>
        </w:numPr>
        <w:spacing w:line="276" w:lineRule="auto"/>
      </w:pPr>
      <w:r>
        <w:t>Nærmere boende går forud for fjernere boende.</w:t>
      </w:r>
    </w:p>
    <w:p w14:paraId="47CCA9DD" w14:textId="344E88B2" w:rsidR="00D76093" w:rsidRDefault="00D76093" w:rsidP="00233373">
      <w:pPr>
        <w:pStyle w:val="Listeafsnit"/>
        <w:numPr>
          <w:ilvl w:val="0"/>
          <w:numId w:val="46"/>
        </w:numPr>
        <w:spacing w:line="276" w:lineRule="auto"/>
      </w:pPr>
      <w:r>
        <w:t>L</w:t>
      </w:r>
      <w:r w:rsidR="00984389">
        <w:t>o</w:t>
      </w:r>
      <w:r>
        <w:t>dtrækning hvis ovennævnte kriterier ikke fører til en prioritetsorden.</w:t>
      </w:r>
    </w:p>
    <w:p w14:paraId="49B634C8" w14:textId="77777777" w:rsidR="0037164E" w:rsidRPr="0003371B" w:rsidRDefault="0037164E" w:rsidP="002D4D93">
      <w:pPr>
        <w:pStyle w:val="Overskrift2"/>
      </w:pPr>
      <w:bookmarkStart w:id="23" w:name="_Toc72245554"/>
      <w:r w:rsidRPr="0003371B">
        <w:t>Undtagelse for ret til optagelse på distriktsskolen</w:t>
      </w:r>
      <w:bookmarkEnd w:id="23"/>
    </w:p>
    <w:p w14:paraId="6E13AC87" w14:textId="77777777" w:rsidR="0037164E" w:rsidRDefault="0037164E" w:rsidP="002D4D93">
      <w:pPr>
        <w:spacing w:before="0" w:beforeAutospacing="0" w:line="276" w:lineRule="auto"/>
      </w:pPr>
      <w:r>
        <w:t>Har forældre valgt en anden skole end distriktsskolen, herunder en fri grundskole eller efterskole, og efterfølgende ønsker at barnet optages i distriktsskolen, har barnet ikke ubetinget ret til at blive optaget på distriktsskolen. Optagelsen vil i lighed med reglerne om frit skolevalg afhænge af de nærmere retningslinjer og skolens kapacitet.</w:t>
      </w:r>
    </w:p>
    <w:p w14:paraId="03CEA903" w14:textId="77777777" w:rsidR="0037164E" w:rsidRDefault="0037164E" w:rsidP="0037164E">
      <w:pPr>
        <w:spacing w:line="276" w:lineRule="auto"/>
      </w:pPr>
      <w:r>
        <w:t>Ansøgning fra forældre om frit skolevalg afgives direkte til den ønskede skole, der træffer afgørelse ud fra de kommunalt fastsatte kriterier for optagelse.</w:t>
      </w:r>
    </w:p>
    <w:p w14:paraId="2A369635" w14:textId="77777777" w:rsidR="0037164E" w:rsidRDefault="0037164E" w:rsidP="0037164E">
      <w:pPr>
        <w:spacing w:line="276" w:lineRule="auto"/>
      </w:pPr>
      <w:r>
        <w:t>Flytter et barn inden for kommunen eller til en anden kommune har barnet ret til at forblive på sin skole (og i skolefritidsordningen).</w:t>
      </w:r>
    </w:p>
    <w:p w14:paraId="0B2D38FD" w14:textId="77777777" w:rsidR="0037164E" w:rsidRPr="00ED3E9B" w:rsidRDefault="0037164E" w:rsidP="00ED3E9B">
      <w:pPr>
        <w:spacing w:after="0" w:afterAutospacing="0"/>
        <w:rPr>
          <w:b/>
          <w:bCs/>
        </w:rPr>
      </w:pPr>
      <w:r w:rsidRPr="00ED3E9B">
        <w:rPr>
          <w:b/>
          <w:bCs/>
        </w:rPr>
        <w:t xml:space="preserve">Transportudgifter </w:t>
      </w:r>
    </w:p>
    <w:p w14:paraId="60EFEB32" w14:textId="441AE59C" w:rsidR="0037164E" w:rsidRDefault="0037164E" w:rsidP="0040330B">
      <w:pPr>
        <w:spacing w:before="0" w:beforeAutospacing="0" w:line="276" w:lineRule="auto"/>
      </w:pPr>
      <w:r>
        <w:t xml:space="preserve">Såfremt en elev efter eget/familiens ønske skifter til anden skole end distriktsskolen, skal forældrene som udgangspunkt selv betale for transporten. Særlige forhold kan i enkelte tilfælde bevirke, at reglen fraviges. </w:t>
      </w:r>
      <w:bookmarkStart w:id="24" w:name="_Hlk67565813"/>
      <w:r>
        <w:t xml:space="preserve">Dette sker ud fra et konkret skøn </w:t>
      </w:r>
      <w:r w:rsidR="00F11AAA">
        <w:t>af skolens leder</w:t>
      </w:r>
      <w:r>
        <w:t>.</w:t>
      </w:r>
    </w:p>
    <w:p w14:paraId="6F1EBA39" w14:textId="77777777" w:rsidR="0037164E" w:rsidRPr="00562436" w:rsidRDefault="0037164E" w:rsidP="0037164E">
      <w:pPr>
        <w:pStyle w:val="Overskrift2"/>
      </w:pPr>
      <w:bookmarkStart w:id="25" w:name="_Toc463003294"/>
      <w:bookmarkStart w:id="26" w:name="_Toc72245555"/>
      <w:bookmarkEnd w:id="24"/>
      <w:r w:rsidRPr="00562436">
        <w:t>Klassedannelse</w:t>
      </w:r>
      <w:bookmarkEnd w:id="25"/>
      <w:bookmarkEnd w:id="26"/>
    </w:p>
    <w:p w14:paraId="56A0C308" w14:textId="651AA271" w:rsidR="0037164E" w:rsidRPr="00B80E9D" w:rsidRDefault="0037164E" w:rsidP="00787864">
      <w:pPr>
        <w:spacing w:before="0" w:beforeAutospacing="0" w:line="276" w:lineRule="auto"/>
      </w:pPr>
      <w:r>
        <w:t xml:space="preserve">Skolelederen fastlægger klassedannelsen ud fra </w:t>
      </w:r>
      <w:r w:rsidR="005830AB">
        <w:t>K</w:t>
      </w:r>
      <w:r>
        <w:t>ommunalbestyrelsens rammer og skolebestyrelsens principper.</w:t>
      </w:r>
    </w:p>
    <w:p w14:paraId="7066EF35" w14:textId="2B8392C0" w:rsidR="0037164E" w:rsidRPr="00B80E9D" w:rsidRDefault="0037164E" w:rsidP="0037164E">
      <w:pPr>
        <w:spacing w:line="276" w:lineRule="auto"/>
      </w:pPr>
      <w:r w:rsidRPr="00B80E9D">
        <w:t xml:space="preserve">Hvert år </w:t>
      </w:r>
      <w:r w:rsidR="00ED4474">
        <w:t xml:space="preserve">i april, </w:t>
      </w:r>
      <w:r w:rsidR="00A968B4">
        <w:t>når</w:t>
      </w:r>
      <w:r w:rsidRPr="00B80E9D">
        <w:t xml:space="preserve"> den endelige klassedannelse er fastlagt, orienteres Udvalget for Børn og skole om, hvilke klasser der oprettes i hvilke afdelinger. </w:t>
      </w:r>
    </w:p>
    <w:p w14:paraId="0D28B53A" w14:textId="77777777" w:rsidR="0037164E" w:rsidRDefault="0037164E" w:rsidP="0037164E">
      <w:pPr>
        <w:spacing w:line="276" w:lineRule="auto"/>
      </w:pPr>
      <w:r>
        <w:t>Senest 1. marts er forældrene orienteret om, hvilken skole og/eller afdeling barnet går i efter sommerferien.</w:t>
      </w:r>
    </w:p>
    <w:p w14:paraId="0076D2AD" w14:textId="7E3AD821" w:rsidR="0037164E" w:rsidRDefault="0037164E" w:rsidP="0037164E">
      <w:pPr>
        <w:spacing w:line="276" w:lineRule="auto"/>
      </w:pPr>
      <w:r w:rsidRPr="0079262C">
        <w:lastRenderedPageBreak/>
        <w:t xml:space="preserve">Skolelederen er ansvarlig for, at der arbejdes med løsningsforslag, der i </w:t>
      </w:r>
      <w:r w:rsidR="00B311FC" w:rsidRPr="0079262C">
        <w:t>videst muligt omfang</w:t>
      </w:r>
      <w:r w:rsidRPr="0079262C">
        <w:t xml:space="preserve"> anvender mulighederne om samordnet undervisning/aldersintegrerede klasser og sikrer færrest mulige huller i klasserækkerne.</w:t>
      </w:r>
      <w:r w:rsidR="00EE0874">
        <w:t xml:space="preserve"> </w:t>
      </w:r>
      <w:r w:rsidR="003424A9">
        <w:t>Der kan dog indskrives flere elever, hvis eleverne bor i skoledistriktet.</w:t>
      </w:r>
    </w:p>
    <w:p w14:paraId="4F9BE844" w14:textId="628B9D10" w:rsidR="00787864" w:rsidRPr="0079262C" w:rsidRDefault="00787864" w:rsidP="0037164E">
      <w:pPr>
        <w:spacing w:line="276" w:lineRule="auto"/>
      </w:pPr>
      <w:r>
        <w:t xml:space="preserve">Det tilstræbes, at der </w:t>
      </w:r>
      <w:r w:rsidR="003424A9">
        <w:t xml:space="preserve">som udgangspunkt </w:t>
      </w:r>
      <w:r>
        <w:t>højst indskrives 2</w:t>
      </w:r>
      <w:r w:rsidR="003703B0">
        <w:t>7</w:t>
      </w:r>
      <w:r>
        <w:t xml:space="preserve"> elever i børnehaveklasser</w:t>
      </w:r>
      <w:r w:rsidR="003703B0">
        <w:t>.</w:t>
      </w:r>
      <w:r w:rsidR="003424A9">
        <w:t xml:space="preserve"> Skolebestyrelsen har mulighed for</w:t>
      </w:r>
      <w:r w:rsidR="005227E6">
        <w:t xml:space="preserve"> med afsæt i klassedannelsen</w:t>
      </w:r>
      <w:r w:rsidR="003424A9">
        <w:t xml:space="preserve"> at udarbejde principper for,</w:t>
      </w:r>
      <w:r w:rsidR="005227E6">
        <w:t xml:space="preserve"> hvordan undervisningen kan </w:t>
      </w:r>
      <w:r w:rsidR="003424A9">
        <w:t>organisere</w:t>
      </w:r>
      <w:r w:rsidR="00716283">
        <w:t>s</w:t>
      </w:r>
      <w:r w:rsidR="003424A9">
        <w:t xml:space="preserve"> i større eller mindre grupper på tværs af etablerede klasser. Skolen kan desuden ifm. Frihedsforsøget søge frihed til at arbejde med andre organiseringer af klasser.</w:t>
      </w:r>
      <w:r w:rsidR="003703B0">
        <w:rPr>
          <w:rStyle w:val="Fodnotehenvisning"/>
        </w:rPr>
        <w:footnoteReference w:id="2"/>
      </w:r>
    </w:p>
    <w:p w14:paraId="5D038D67" w14:textId="39531F2B" w:rsidR="005D020B" w:rsidRPr="004D1976" w:rsidRDefault="005D020B" w:rsidP="005D020B">
      <w:pPr>
        <w:pStyle w:val="Overskrift2"/>
      </w:pPr>
      <w:bookmarkStart w:id="27" w:name="_Toc463003300"/>
      <w:bookmarkStart w:id="28" w:name="_Toc72245556"/>
      <w:r w:rsidRPr="004D1976">
        <w:t>Skolefritidsordningen (SFO)</w:t>
      </w:r>
      <w:bookmarkEnd w:id="27"/>
      <w:bookmarkEnd w:id="28"/>
    </w:p>
    <w:p w14:paraId="5D038D68" w14:textId="77777777" w:rsidR="005D020B" w:rsidRDefault="005D020B" w:rsidP="005D020B">
      <w:pPr>
        <w:spacing w:before="0" w:beforeAutospacing="0" w:line="276" w:lineRule="auto"/>
      </w:pPr>
      <w:r>
        <w:t>Der er pasningsgaranti i tiden før og efter skoledagen i en kommunal skolefritidsordning for børn i børnehaveklasse til og med 7. klasse.</w:t>
      </w:r>
    </w:p>
    <w:p w14:paraId="5D038D69" w14:textId="3637FF4A" w:rsidR="005D020B" w:rsidRDefault="00A03789" w:rsidP="005D020B">
      <w:pPr>
        <w:spacing w:line="276" w:lineRule="auto"/>
      </w:pPr>
      <w:r>
        <w:t>F</w:t>
      </w:r>
      <w:r w:rsidR="005D020B" w:rsidRPr="003820B8">
        <w:t>orældre</w:t>
      </w:r>
      <w:r>
        <w:t xml:space="preserve"> kan</w:t>
      </w:r>
      <w:r w:rsidR="005D020B" w:rsidRPr="003820B8">
        <w:t xml:space="preserve"> selv booke plads. Den lokale afdeling /SFO beslutter i hvilken gruppe etc. barnet optages. Pasningen skal tilbydes i den afdeling, hvor barnet har undervisning.</w:t>
      </w:r>
    </w:p>
    <w:p w14:paraId="6A45B228" w14:textId="5EA96696" w:rsidR="00E71102" w:rsidRPr="0075454D" w:rsidRDefault="005D020B" w:rsidP="005D020B">
      <w:pPr>
        <w:spacing w:line="276" w:lineRule="auto"/>
      </w:pPr>
      <w:r>
        <w:t>På lukkedage tilbydes der fællespasning i</w:t>
      </w:r>
      <w:r w:rsidR="00392E0E">
        <w:t xml:space="preserve"> samarbejde med</w:t>
      </w:r>
      <w:r>
        <w:t xml:space="preserve"> et børnehus i området.</w:t>
      </w:r>
    </w:p>
    <w:p w14:paraId="5D038D6F" w14:textId="2C154175" w:rsidR="005D020B" w:rsidRPr="00436709" w:rsidRDefault="005D020B" w:rsidP="005D020B">
      <w:pPr>
        <w:pStyle w:val="Overskrift2"/>
      </w:pPr>
      <w:bookmarkStart w:id="29" w:name="_Toc463003301"/>
      <w:bookmarkStart w:id="30" w:name="_Toc72245557"/>
      <w:r w:rsidRPr="00436709">
        <w:t>Helhedsskolen</w:t>
      </w:r>
      <w:bookmarkEnd w:id="29"/>
      <w:bookmarkEnd w:id="30"/>
    </w:p>
    <w:p w14:paraId="50A00AFF" w14:textId="77777777" w:rsidR="004843ED" w:rsidRDefault="005D020B" w:rsidP="007900EB">
      <w:pPr>
        <w:spacing w:before="0" w:beforeAutospacing="0" w:line="276" w:lineRule="auto"/>
      </w:pPr>
      <w:bookmarkStart w:id="31" w:name="_Hlk67566051"/>
      <w:r w:rsidRPr="000A3FA3">
        <w:t xml:space="preserve">Holbæk Kommune har prioriteret en udvidet </w:t>
      </w:r>
      <w:r w:rsidR="004D1E35">
        <w:t>inklusions</w:t>
      </w:r>
      <w:r w:rsidRPr="000A3FA3">
        <w:t>indsats i indskoling</w:t>
      </w:r>
      <w:r w:rsidR="000A3FA3">
        <w:t xml:space="preserve"> </w:t>
      </w:r>
      <w:r w:rsidR="002C3AE6" w:rsidRPr="000A3FA3">
        <w:t>(0.-3. kl</w:t>
      </w:r>
      <w:r w:rsidR="004B4406" w:rsidRPr="000A3FA3">
        <w:t>.</w:t>
      </w:r>
      <w:r w:rsidR="002C3AE6" w:rsidRPr="000A3FA3">
        <w:t>)</w:t>
      </w:r>
      <w:r w:rsidRPr="000A3FA3">
        <w:t xml:space="preserve"> og på mellemtrin</w:t>
      </w:r>
      <w:r w:rsidR="002C3AE6" w:rsidRPr="000A3FA3">
        <w:t xml:space="preserve"> (4.-6. kl.).</w:t>
      </w:r>
      <w:r w:rsidR="007900EB">
        <w:t xml:space="preserve"> </w:t>
      </w:r>
    </w:p>
    <w:p w14:paraId="6F5857E4" w14:textId="54C3AE07" w:rsidR="005D020B" w:rsidRPr="000A3FA3" w:rsidRDefault="007900EB" w:rsidP="005D020B">
      <w:pPr>
        <w:spacing w:before="0" w:beforeAutospacing="0" w:line="276" w:lineRule="auto"/>
      </w:pPr>
      <w:r>
        <w:t>Skolep</w:t>
      </w:r>
      <w:r w:rsidRPr="00277364">
        <w:t xml:space="preserve">ædagoger </w:t>
      </w:r>
      <w:r>
        <w:t xml:space="preserve">tilknyttes </w:t>
      </w:r>
      <w:r w:rsidRPr="00277364">
        <w:t>klasserne svarende til gennemsnitlig 12 timer pr. skoleuge i 0.-3.klasse og 6 timer pr. skoleuge på 4.-6. klassetrin. Pædagogers deltagelse i undervisningen kan</w:t>
      </w:r>
      <w:r w:rsidR="00392E0E">
        <w:t xml:space="preserve"> efter skolens vurdering</w:t>
      </w:r>
      <w:r w:rsidRPr="00277364">
        <w:t xml:space="preserve"> målrettes de klasser, hvor behovet er størst. </w:t>
      </w:r>
      <w:r>
        <w:t xml:space="preserve">Prioriteringen </w:t>
      </w:r>
      <w:r w:rsidR="00392E0E">
        <w:t xml:space="preserve">på </w:t>
      </w:r>
      <w:r>
        <w:t>s</w:t>
      </w:r>
      <w:r w:rsidRPr="00277364">
        <w:t>kolerne er ikke bundet op på, at timetallet hvor der deltager pædagoger i undervisningen, er ens for alle klasser i indskoling og på mellemtrinet.</w:t>
      </w:r>
    </w:p>
    <w:p w14:paraId="5D038D70" w14:textId="61421AC7" w:rsidR="005D020B" w:rsidRDefault="00E66EAD" w:rsidP="005D020B">
      <w:pPr>
        <w:spacing w:before="0" w:beforeAutospacing="0" w:line="276" w:lineRule="auto"/>
      </w:pPr>
      <w:r w:rsidRPr="000A3FA3">
        <w:t xml:space="preserve">Indsatsen skal </w:t>
      </w:r>
      <w:r w:rsidR="004843ED">
        <w:t>styrke inklus</w:t>
      </w:r>
      <w:r w:rsidR="00DA1140">
        <w:t xml:space="preserve">ionsindsatsen, </w:t>
      </w:r>
      <w:r w:rsidRPr="000A3FA3">
        <w:t xml:space="preserve">understøtte </w:t>
      </w:r>
      <w:r w:rsidR="00390251" w:rsidRPr="000A3FA3">
        <w:t>børnenes læring</w:t>
      </w:r>
      <w:r w:rsidR="00DA1140">
        <w:t xml:space="preserve"> og</w:t>
      </w:r>
      <w:r w:rsidR="00390251" w:rsidRPr="000A3FA3">
        <w:t xml:space="preserve"> s</w:t>
      </w:r>
      <w:r w:rsidR="00DA1140">
        <w:t>tyrke</w:t>
      </w:r>
      <w:r w:rsidR="00390251" w:rsidRPr="000A3FA3">
        <w:t xml:space="preserve"> sammenhæng mellem undervisning og SFO.</w:t>
      </w:r>
      <w:r w:rsidR="005D020B" w:rsidRPr="000A3FA3">
        <w:t xml:space="preserve"> I spisepausen skal der være god tid til både at afvikle frokosten og til børnenes frie leg.</w:t>
      </w:r>
    </w:p>
    <w:p w14:paraId="5D038D71" w14:textId="77777777" w:rsidR="002407F4" w:rsidRPr="00436709" w:rsidRDefault="002407F4" w:rsidP="00A97887">
      <w:pPr>
        <w:pStyle w:val="Overskrift2"/>
      </w:pPr>
      <w:bookmarkStart w:id="32" w:name="_Toc72245558"/>
      <w:bookmarkEnd w:id="31"/>
      <w:r w:rsidRPr="00436709">
        <w:lastRenderedPageBreak/>
        <w:t>Tosprogede elever</w:t>
      </w:r>
      <w:bookmarkEnd w:id="32"/>
    </w:p>
    <w:p w14:paraId="5D038D72" w14:textId="5A1DCDBB" w:rsidR="002407F4" w:rsidRDefault="002407F4" w:rsidP="00162BF8">
      <w:pPr>
        <w:pStyle w:val="Overskrift3"/>
      </w:pPr>
      <w:bookmarkStart w:id="33" w:name="_Toc72245559"/>
      <w:r w:rsidRPr="00162BF8">
        <w:t>Modtagelses</w:t>
      </w:r>
      <w:r w:rsidR="00807FB3">
        <w:t>undervisning</w:t>
      </w:r>
      <w:bookmarkEnd w:id="33"/>
    </w:p>
    <w:p w14:paraId="446A73F9" w14:textId="6B983CAF" w:rsidR="00561D13" w:rsidRPr="00561D13" w:rsidRDefault="00561D13" w:rsidP="00233373">
      <w:pPr>
        <w:spacing w:before="0" w:beforeAutospacing="0"/>
      </w:pPr>
      <w:r>
        <w:t>Elever i 0. og 1.klasse har som udgangspunkt skolegang i den skole/afdeling, hvor de bor. Skoleplacering i skolen/afdelingen beror på konkret visitation.</w:t>
      </w:r>
    </w:p>
    <w:p w14:paraId="5D038D73" w14:textId="71A19AD3" w:rsidR="008B675D" w:rsidRDefault="002407F4" w:rsidP="00162BF8">
      <w:pPr>
        <w:spacing w:before="0" w:beforeAutospacing="0" w:line="276" w:lineRule="auto"/>
      </w:pPr>
      <w:r>
        <w:t xml:space="preserve">Der er etableret modtagelsesklasse(r) </w:t>
      </w:r>
      <w:r w:rsidR="00832B99">
        <w:t xml:space="preserve">på </w:t>
      </w:r>
      <w:r w:rsidR="005830AB">
        <w:t>Absalonskolen</w:t>
      </w:r>
      <w:r w:rsidR="00BA6C9E">
        <w:t xml:space="preserve"> for 2.-</w:t>
      </w:r>
      <w:r w:rsidR="003058AC">
        <w:t xml:space="preserve"> </w:t>
      </w:r>
      <w:r w:rsidR="00BA6C9E">
        <w:t>8.</w:t>
      </w:r>
      <w:r w:rsidR="003058AC">
        <w:t xml:space="preserve"> </w:t>
      </w:r>
      <w:r w:rsidR="00BA6C9E">
        <w:t>klasse. Efter en konkret vurdering kan elever på disse klassetrin også gå i skole i distriktsskolen.</w:t>
      </w:r>
    </w:p>
    <w:p w14:paraId="23CA9A28" w14:textId="0670B30D" w:rsidR="00BA6C9E" w:rsidRDefault="009C2CC4" w:rsidP="00162BF8">
      <w:pPr>
        <w:spacing w:before="0" w:beforeAutospacing="0" w:line="276" w:lineRule="auto"/>
      </w:pPr>
      <w:r>
        <w:t>S</w:t>
      </w:r>
      <w:r w:rsidR="00BA6C9E">
        <w:t>ent ankomne elever</w:t>
      </w:r>
      <w:r>
        <w:t xml:space="preserve"> kan fra </w:t>
      </w:r>
      <w:r w:rsidR="00BA6C9E">
        <w:t>9.</w:t>
      </w:r>
      <w:r w:rsidR="005830AB">
        <w:t xml:space="preserve"> </w:t>
      </w:r>
      <w:r w:rsidR="00BA6C9E">
        <w:t xml:space="preserve">klassetrin </w:t>
      </w:r>
      <w:r w:rsidR="00C23677">
        <w:t>gå i skole i</w:t>
      </w:r>
      <w:r w:rsidR="00BA6C9E">
        <w:t xml:space="preserve"> udvidet modtagelsesklasse </w:t>
      </w:r>
      <w:r w:rsidR="005830AB">
        <w:t>placeret på Holbæk</w:t>
      </w:r>
      <w:r w:rsidR="00BA6C9E">
        <w:t xml:space="preserve"> </w:t>
      </w:r>
      <w:r w:rsidR="005830AB">
        <w:t>10. kl. Center</w:t>
      </w:r>
      <w:r w:rsidR="00BA6C9E">
        <w:t>.</w:t>
      </w:r>
    </w:p>
    <w:p w14:paraId="5D038D74" w14:textId="6E0ED893" w:rsidR="008B675D" w:rsidRPr="005C3B9A" w:rsidRDefault="008B675D" w:rsidP="00162BF8">
      <w:pPr>
        <w:pStyle w:val="Overskrift3"/>
      </w:pPr>
      <w:bookmarkStart w:id="34" w:name="_Toc72245560"/>
      <w:r w:rsidRPr="005C3B9A">
        <w:t>Modersmålsundervisning</w:t>
      </w:r>
      <w:bookmarkEnd w:id="34"/>
      <w:r w:rsidR="00832B99" w:rsidRPr="005C3B9A">
        <w:t xml:space="preserve"> </w:t>
      </w:r>
    </w:p>
    <w:p w14:paraId="22AC75B6" w14:textId="7DD028BB" w:rsidR="00732A57" w:rsidRDefault="00732A57" w:rsidP="00233373">
      <w:pPr>
        <w:spacing w:before="0" w:beforeAutospacing="0" w:line="276" w:lineRule="auto"/>
      </w:pPr>
      <w:r w:rsidRPr="005C3B9A">
        <w:t>Holbæk Kommune tilbyder den lovpligtige modersmålsundervisning til undervisningspligtige børn, som forsørges af en i Danmark bosiddende person, der er statsborger i en anden medlemsstat i EU eller en stat, der er omfattet af EØS samt Færøerne og Grønland efter kriterier fastsat i bekendtgørelse om Folkeskolens Modersmålsundervisn</w:t>
      </w:r>
      <w:r w:rsidR="005C3B9A">
        <w:t>in</w:t>
      </w:r>
      <w:r w:rsidRPr="005C3B9A">
        <w:t>g.</w:t>
      </w:r>
    </w:p>
    <w:p w14:paraId="5D038D7C" w14:textId="30CDAD6F" w:rsidR="002407F4" w:rsidRPr="009E7C6E" w:rsidRDefault="005C3B9A" w:rsidP="00233373">
      <w:pPr>
        <w:spacing w:line="276" w:lineRule="auto"/>
      </w:pPr>
      <w:r>
        <w:t xml:space="preserve">Skolebestyrelsen </w:t>
      </w:r>
      <w:r>
        <w:rPr>
          <w:u w:val="single"/>
        </w:rPr>
        <w:t>kan</w:t>
      </w:r>
      <w:r>
        <w:t xml:space="preserve"> beslutte, at skolen tilbyder modersmålsundervisning indenfor sprogområder, der ligger uden for den lovgivningsmæssige ramme.</w:t>
      </w:r>
    </w:p>
    <w:p w14:paraId="5D038D82" w14:textId="0F64A098" w:rsidR="002407F4" w:rsidRPr="009E7C6E" w:rsidRDefault="002407F4" w:rsidP="00233373">
      <w:pPr>
        <w:spacing w:before="0" w:beforeAutospacing="0" w:after="200" w:afterAutospacing="0" w:line="276" w:lineRule="auto"/>
        <w:jc w:val="left"/>
      </w:pPr>
      <w:r>
        <w:t>I forhold til elever fra EØS-lande, Færøerne og Grønland henvises eleverne til evt. oprettede hold i andre kommuner, såfremt elevtallet er under 12 til et hold.</w:t>
      </w:r>
    </w:p>
    <w:p w14:paraId="5D038D83" w14:textId="4A2B1CD2" w:rsidR="002407F4" w:rsidRDefault="002407F4" w:rsidP="00A97887">
      <w:pPr>
        <w:spacing w:before="0" w:beforeAutospacing="0" w:line="276" w:lineRule="auto"/>
      </w:pPr>
      <w:r>
        <w:t>Tilbuddet er gratis for de</w:t>
      </w:r>
      <w:r w:rsidR="005C3B9A">
        <w:t xml:space="preserve">n lovpligtige modersmålsundervisning og indbefatter befordring jævnfør </w:t>
      </w:r>
      <w:r>
        <w:t>Holbæk Kommunes kriterier herfor.</w:t>
      </w:r>
    </w:p>
    <w:p w14:paraId="5D038D85" w14:textId="77777777" w:rsidR="002407F4" w:rsidRPr="004D1976" w:rsidRDefault="002407F4" w:rsidP="00A97887">
      <w:pPr>
        <w:pStyle w:val="Overskrift2"/>
      </w:pPr>
      <w:bookmarkStart w:id="35" w:name="_Toc72245561"/>
      <w:r>
        <w:t>Undervisningspligt/</w:t>
      </w:r>
      <w:r w:rsidRPr="004D1976">
        <w:t>indskrivning</w:t>
      </w:r>
      <w:bookmarkEnd w:id="35"/>
    </w:p>
    <w:p w14:paraId="5D038D86" w14:textId="77777777" w:rsidR="002407F4" w:rsidRDefault="002407F4" w:rsidP="00162BF8">
      <w:pPr>
        <w:spacing w:before="0" w:beforeAutospacing="0" w:line="276" w:lineRule="auto"/>
      </w:pPr>
      <w:r>
        <w:t>Indskrivning til børnehaveklasserne foregår elektronisk på kommunens hjemmeside fra d. 1. oktober til d. 1. februar.</w:t>
      </w:r>
    </w:p>
    <w:p w14:paraId="5D038D87" w14:textId="3F33B083" w:rsidR="000F305F" w:rsidRPr="000F305F" w:rsidRDefault="002407F4" w:rsidP="0083556B">
      <w:pPr>
        <w:spacing w:line="276" w:lineRule="auto"/>
      </w:pPr>
      <w:bookmarkStart w:id="36" w:name="_Hlk67566100"/>
      <w:r>
        <w:t xml:space="preserve">Hvis barnets skolegang ønskes udsat et år, er det skolelederen, der </w:t>
      </w:r>
      <w:r w:rsidR="00A97615">
        <w:t>efter samråd med forældre</w:t>
      </w:r>
      <w:r w:rsidR="00ED22BC">
        <w:t>,</w:t>
      </w:r>
      <w:r w:rsidR="00A97615">
        <w:t xml:space="preserve"> </w:t>
      </w:r>
      <w:r>
        <w:t>skal give tilladelse til det.</w:t>
      </w:r>
      <w:r w:rsidR="008E3755">
        <w:t xml:space="preserve"> Børnehaven inddrages altid, hvis forældrene ønsker det.</w:t>
      </w:r>
    </w:p>
    <w:p w14:paraId="5D038D8A" w14:textId="77777777" w:rsidR="002407F4" w:rsidRPr="00436709" w:rsidRDefault="002407F4" w:rsidP="00A97887">
      <w:pPr>
        <w:pStyle w:val="Overskrift2"/>
      </w:pPr>
      <w:bookmarkStart w:id="37" w:name="_Toc72245562"/>
      <w:bookmarkEnd w:id="36"/>
      <w:r w:rsidRPr="00436709">
        <w:t>Ferieplaner</w:t>
      </w:r>
      <w:bookmarkEnd w:id="37"/>
    </w:p>
    <w:p w14:paraId="5D038D8B" w14:textId="2588C6FA" w:rsidR="002407F4" w:rsidRDefault="00415FBB" w:rsidP="00162BF8">
      <w:pPr>
        <w:spacing w:before="0" w:beforeAutospacing="0" w:line="276" w:lineRule="auto"/>
      </w:pPr>
      <w:r>
        <w:t>Kommunalbestyrelsen</w:t>
      </w:r>
      <w:r w:rsidR="002407F4">
        <w:t xml:space="preserve"> delegerer kompetencen til fastlæggels</w:t>
      </w:r>
      <w:r w:rsidR="00CE0D8F">
        <w:t xml:space="preserve">e af ferieplaner til </w:t>
      </w:r>
      <w:r w:rsidR="00832B99">
        <w:t>Fagcenter</w:t>
      </w:r>
      <w:r w:rsidR="0083556B">
        <w:t xml:space="preserve"> for Læring og Trivsel</w:t>
      </w:r>
      <w:r w:rsidR="002407F4">
        <w:t xml:space="preserve"> uden forudgående høring.</w:t>
      </w:r>
    </w:p>
    <w:p w14:paraId="5D038D8C" w14:textId="4E8FC7D7" w:rsidR="002407F4" w:rsidRDefault="0083556B" w:rsidP="00F3686D">
      <w:pPr>
        <w:spacing w:line="276" w:lineRule="auto"/>
      </w:pPr>
      <w:r>
        <w:t>Fagcenteret</w:t>
      </w:r>
      <w:r w:rsidR="002407F4">
        <w:t xml:space="preserve"> udarbejder og offentliggør senest 1. februar året før det pågældende skoleårs begyndelse en vejledende ferieplan baseret på nedenstående prioriterede liste:</w:t>
      </w:r>
    </w:p>
    <w:p w14:paraId="7CF25A52" w14:textId="0A8131D7" w:rsidR="00702BE3" w:rsidRDefault="00702BE3" w:rsidP="00702BE3">
      <w:pPr>
        <w:pStyle w:val="Listeafsnit"/>
        <w:numPr>
          <w:ilvl w:val="0"/>
          <w:numId w:val="39"/>
        </w:numPr>
        <w:spacing w:line="276" w:lineRule="auto"/>
      </w:pPr>
      <w:r>
        <w:t>Skoleåret udgør 200 skoledage for eleverne</w:t>
      </w:r>
    </w:p>
    <w:p w14:paraId="32E775B5" w14:textId="501A201D" w:rsidR="00702BE3" w:rsidRDefault="00702BE3" w:rsidP="00702BE3">
      <w:pPr>
        <w:pStyle w:val="Listeafsnit"/>
        <w:numPr>
          <w:ilvl w:val="0"/>
          <w:numId w:val="39"/>
        </w:numPr>
        <w:spacing w:before="0" w:beforeAutospacing="0" w:after="0" w:afterAutospacing="0" w:line="276" w:lineRule="auto"/>
      </w:pPr>
      <w:r>
        <w:lastRenderedPageBreak/>
        <w:t>Der placeres én uges ferie i hhv. uge 42 og uge 7. Dog kan skolebestyrelsen beslutte, at vinterferien i stedet for uge 7 placeres enten i uge 6 elle uge 8.</w:t>
      </w:r>
    </w:p>
    <w:p w14:paraId="1961BEF4" w14:textId="15FE5E3B" w:rsidR="00702BE3" w:rsidRDefault="00702BE3" w:rsidP="00702BE3">
      <w:pPr>
        <w:pStyle w:val="Listeafsnit"/>
        <w:numPr>
          <w:ilvl w:val="0"/>
          <w:numId w:val="39"/>
        </w:numPr>
        <w:spacing w:line="276" w:lineRule="auto"/>
      </w:pPr>
      <w:r>
        <w:t>I ugen op til påske holdes fri mandag, tirsdag og onsdag</w:t>
      </w:r>
    </w:p>
    <w:p w14:paraId="5D038D90" w14:textId="58DDA482" w:rsidR="002407F4" w:rsidRDefault="00702BE3" w:rsidP="0069787A">
      <w:pPr>
        <w:pStyle w:val="Listeafsnit"/>
        <w:numPr>
          <w:ilvl w:val="0"/>
          <w:numId w:val="39"/>
        </w:numPr>
        <w:spacing w:before="0" w:beforeAutospacing="0" w:after="0" w:afterAutospacing="0" w:line="276" w:lineRule="auto"/>
      </w:pPr>
      <w:r>
        <w:t>Fredag efter Kristi Himmelfartsdag er fridag</w:t>
      </w:r>
    </w:p>
    <w:p w14:paraId="49FCF641" w14:textId="22FCB618" w:rsidR="00F00EC2" w:rsidRDefault="00F00EC2" w:rsidP="0069787A">
      <w:pPr>
        <w:pStyle w:val="Listeafsnit"/>
        <w:numPr>
          <w:ilvl w:val="0"/>
          <w:numId w:val="39"/>
        </w:numPr>
        <w:spacing w:before="0" w:beforeAutospacing="0" w:after="0" w:afterAutospacing="0" w:line="276" w:lineRule="auto"/>
      </w:pPr>
      <w:r>
        <w:t>Grundlovsdag er fridag</w:t>
      </w:r>
    </w:p>
    <w:p w14:paraId="53E26D44" w14:textId="53E99DA5" w:rsidR="00F00EC2" w:rsidRDefault="00F00EC2" w:rsidP="0069787A">
      <w:pPr>
        <w:pStyle w:val="Listeafsnit"/>
        <w:numPr>
          <w:ilvl w:val="0"/>
          <w:numId w:val="39"/>
        </w:numPr>
        <w:spacing w:before="0" w:beforeAutospacing="0" w:after="0" w:afterAutospacing="0" w:line="276" w:lineRule="auto"/>
      </w:pPr>
      <w:r>
        <w:t>Der holdes juleferie så vidt mulig fra og med d. 23/12 til og med d. 1/1</w:t>
      </w:r>
    </w:p>
    <w:p w14:paraId="4451B475" w14:textId="28939E95" w:rsidR="00F00EC2" w:rsidRDefault="00F00EC2" w:rsidP="0069787A">
      <w:pPr>
        <w:pStyle w:val="Listeafsnit"/>
        <w:numPr>
          <w:ilvl w:val="0"/>
          <w:numId w:val="39"/>
        </w:numPr>
        <w:spacing w:before="0" w:beforeAutospacing="0" w:after="0" w:afterAutospacing="0" w:line="276" w:lineRule="auto"/>
      </w:pPr>
      <w:r>
        <w:t>Juleferien kan forlænges således, at sidste skoledag før juleferien så vidt muligt ikke falder en mandag, eller at første dag efter ferien ikke falder en fredag</w:t>
      </w:r>
    </w:p>
    <w:p w14:paraId="68B30895" w14:textId="77777777" w:rsidR="00F00EC2" w:rsidRDefault="00F00EC2" w:rsidP="00F00EC2">
      <w:pPr>
        <w:pStyle w:val="Listeafsnit"/>
        <w:numPr>
          <w:ilvl w:val="0"/>
          <w:numId w:val="39"/>
        </w:numPr>
        <w:spacing w:line="276" w:lineRule="auto"/>
      </w:pPr>
      <w:r>
        <w:t>Hvis grundlovsdag falder tirsdag eller torsdag, kan der tillægges en fridag henholdsvis før eller efter.</w:t>
      </w:r>
    </w:p>
    <w:p w14:paraId="0DDAC653" w14:textId="0EEC69AA" w:rsidR="00F00EC2" w:rsidRDefault="00A97615" w:rsidP="00F00EC2">
      <w:pPr>
        <w:pStyle w:val="Listeafsnit"/>
        <w:numPr>
          <w:ilvl w:val="0"/>
          <w:numId w:val="39"/>
        </w:numPr>
        <w:spacing w:line="276" w:lineRule="auto"/>
      </w:pPr>
      <w:r>
        <w:t>Elevernes s</w:t>
      </w:r>
      <w:r w:rsidR="00F00EC2">
        <w:t>ommerferie skal udgøre mindst 6 hele uger</w:t>
      </w:r>
    </w:p>
    <w:p w14:paraId="5D038D97" w14:textId="77777777" w:rsidR="002407F4" w:rsidRDefault="002407F4" w:rsidP="00F3686D">
      <w:pPr>
        <w:spacing w:line="276" w:lineRule="auto"/>
      </w:pPr>
      <w:r>
        <w:t>Undervisningsministeriets bekendtgørelse fra 29/8 2005 fastlægger, at elevernes sommerferie altid begynder med første feriedag den sidste lørdag i juni.</w:t>
      </w:r>
    </w:p>
    <w:p w14:paraId="5D038D98" w14:textId="77777777" w:rsidR="00CE0D8F" w:rsidRDefault="002407F4" w:rsidP="004D43F0">
      <w:pPr>
        <w:spacing w:line="276" w:lineRule="auto"/>
      </w:pPr>
      <w:r>
        <w:t>Skolens bestyrelse bemyndiges til at ændre ferieplanen f.eks. i forbindelse med skoledage på lørdage eller ved andre særlige arrangementer. Skolens ledelse skal ved afvigelse fra den vejledende plan sikre, at der etableres den nødvendige befordring. Ekstra udgifter til befordring skal afholdes af skolen.</w:t>
      </w:r>
    </w:p>
    <w:p w14:paraId="5D038D99" w14:textId="77777777" w:rsidR="002407F4" w:rsidRPr="00436709" w:rsidRDefault="002407F4" w:rsidP="00A97887">
      <w:pPr>
        <w:pStyle w:val="Overskrift2"/>
      </w:pPr>
      <w:bookmarkStart w:id="38" w:name="_Toc72245563"/>
      <w:r w:rsidRPr="00436709">
        <w:t>Konfirmationsforberedelse</w:t>
      </w:r>
      <w:bookmarkEnd w:id="38"/>
    </w:p>
    <w:p w14:paraId="5D038D9A" w14:textId="77777777" w:rsidR="00F911B4" w:rsidRDefault="002407F4" w:rsidP="00162BF8">
      <w:pPr>
        <w:spacing w:before="0" w:beforeAutospacing="0" w:line="276" w:lineRule="auto"/>
      </w:pPr>
      <w:r>
        <w:t xml:space="preserve">Forhandling om placering af konfirmationsforberedelsen på 7. klassetrin sker mellem administrationen og provstiet. </w:t>
      </w:r>
    </w:p>
    <w:p w14:paraId="5D038D9B" w14:textId="77777777" w:rsidR="002407F4" w:rsidRPr="00407BDA" w:rsidRDefault="002407F4" w:rsidP="00A97887">
      <w:pPr>
        <w:pStyle w:val="Overskrift2"/>
      </w:pPr>
      <w:bookmarkStart w:id="39" w:name="_Toc72245564"/>
      <w:r w:rsidRPr="00407BDA">
        <w:t>Ungdommens uddannelsesvejledning (UU)</w:t>
      </w:r>
      <w:bookmarkEnd w:id="39"/>
    </w:p>
    <w:p w14:paraId="5D038D9C" w14:textId="53B580E5" w:rsidR="00CE0D8F" w:rsidRDefault="002407F4" w:rsidP="00162BF8">
      <w:pPr>
        <w:spacing w:before="0" w:beforeAutospacing="0" w:line="276" w:lineRule="auto"/>
      </w:pPr>
      <w:r>
        <w:t xml:space="preserve">Ungdommens uddannelsesvejledning er organisatorisk placeret i </w:t>
      </w:r>
      <w:r w:rsidR="00B66A62">
        <w:t>Alle kan bidrage</w:t>
      </w:r>
      <w:r w:rsidR="00F37047">
        <w:t xml:space="preserve"> </w:t>
      </w:r>
      <w:r>
        <w:t>og varetager vejledning for alle unge fra 6. klasse til 25. år.</w:t>
      </w:r>
      <w:r w:rsidR="00F37047">
        <w:t xml:space="preserve"> </w:t>
      </w:r>
    </w:p>
    <w:p w14:paraId="5D038D9D" w14:textId="77777777" w:rsidR="002407F4" w:rsidRPr="00496D56" w:rsidRDefault="002407F4" w:rsidP="00A97887">
      <w:pPr>
        <w:pStyle w:val="Overskrift2"/>
      </w:pPr>
      <w:bookmarkStart w:id="40" w:name="_Toc72245565"/>
      <w:r w:rsidRPr="00496D56">
        <w:t>Ledelse</w:t>
      </w:r>
      <w:bookmarkEnd w:id="40"/>
    </w:p>
    <w:p w14:paraId="554FE8E0" w14:textId="3DB6B3BF" w:rsidR="00F029AD" w:rsidRDefault="00F029AD" w:rsidP="00162BF8">
      <w:pPr>
        <w:spacing w:before="0" w:beforeAutospacing="0" w:line="276" w:lineRule="auto"/>
      </w:pPr>
      <w:bookmarkStart w:id="41" w:name="_Hlk67566188"/>
      <w:r>
        <w:t>Skolens ledelse varetages i samarbejde mellem skolens leder og pædagogiske ledere.</w:t>
      </w:r>
    </w:p>
    <w:p w14:paraId="32152BE7" w14:textId="0C69DC4F" w:rsidR="00652EA9" w:rsidRPr="00714A92" w:rsidRDefault="002407F4" w:rsidP="00652EA9">
      <w:pPr>
        <w:pStyle w:val="Overskrift2"/>
        <w:rPr>
          <w:color w:val="FF0000"/>
        </w:rPr>
      </w:pPr>
      <w:bookmarkStart w:id="42" w:name="_Toc72245566"/>
      <w:bookmarkEnd w:id="41"/>
      <w:r w:rsidRPr="00A61C93">
        <w:t>Ressourcetildeling</w:t>
      </w:r>
      <w:bookmarkEnd w:id="42"/>
      <w:r w:rsidR="00714A92">
        <w:t xml:space="preserve"> </w:t>
      </w:r>
    </w:p>
    <w:p w14:paraId="71420273" w14:textId="3713F146" w:rsidR="00652EA9" w:rsidRPr="00711506" w:rsidRDefault="00D265AA" w:rsidP="00652EA9">
      <w:pPr>
        <w:spacing w:before="0" w:beforeAutospacing="0" w:line="276" w:lineRule="auto"/>
      </w:pPr>
      <w:r>
        <w:t>Kommunalbestyrelsen</w:t>
      </w:r>
      <w:r w:rsidR="00652EA9" w:rsidRPr="00711506">
        <w:t xml:space="preserve"> fastsætter hvert år den samlede bevilling til skoleområdet. </w:t>
      </w:r>
      <w:r w:rsidR="00652EA9">
        <w:t>Den politisk besluttede tildelingsmodel</w:t>
      </w:r>
      <w:r w:rsidR="00A97615">
        <w:t xml:space="preserve"> for undervisning</w:t>
      </w:r>
      <w:r w:rsidR="00652EA9">
        <w:t xml:space="preserve"> skal sikre, at alle skoler har nogenlunde samme forudsætninger for at kunne levere samme kvalitet. Efter gældende fordelingsmodel</w:t>
      </w:r>
      <w:r w:rsidR="00652EA9" w:rsidRPr="00711506">
        <w:t xml:space="preserve"> fordeles bevillingen </w:t>
      </w:r>
      <w:r w:rsidR="00A97615">
        <w:t xml:space="preserve">til undervisning </w:t>
      </w:r>
      <w:r w:rsidR="00652EA9" w:rsidRPr="00711506">
        <w:t>mellem skolerne ud fra en primært klassebaseret model.</w:t>
      </w:r>
    </w:p>
    <w:p w14:paraId="0C64E533" w14:textId="22719228" w:rsidR="00652EA9" w:rsidRPr="00CA4F2E" w:rsidRDefault="00652EA9" w:rsidP="00233373">
      <w:pPr>
        <w:tabs>
          <w:tab w:val="num" w:pos="720"/>
        </w:tabs>
        <w:spacing w:after="0" w:afterAutospacing="0" w:line="276" w:lineRule="auto"/>
      </w:pPr>
      <w:r w:rsidRPr="00CA4F2E">
        <w:t>Princippet i skolernes tildelingsmodel er primært baseret på en klassetildeling</w:t>
      </w:r>
      <w:r w:rsidR="005830AB">
        <w:t>:</w:t>
      </w:r>
      <w:r w:rsidRPr="00CA4F2E">
        <w:t xml:space="preserve"> </w:t>
      </w:r>
    </w:p>
    <w:p w14:paraId="15B98CE7" w14:textId="792AD528" w:rsidR="00652EA9" w:rsidRPr="00CA4F2E" w:rsidRDefault="00652EA9" w:rsidP="00652EA9">
      <w:pPr>
        <w:pStyle w:val="Listeafsnit"/>
        <w:numPr>
          <w:ilvl w:val="0"/>
          <w:numId w:val="40"/>
        </w:numPr>
        <w:tabs>
          <w:tab w:val="num" w:pos="720"/>
        </w:tabs>
        <w:spacing w:before="0" w:beforeAutospacing="0" w:after="160" w:afterAutospacing="0" w:line="276" w:lineRule="auto"/>
        <w:jc w:val="left"/>
      </w:pPr>
      <w:r w:rsidRPr="00CA4F2E">
        <w:t xml:space="preserve">Der tages afsæt i 28 elever pr klasse. </w:t>
      </w:r>
    </w:p>
    <w:p w14:paraId="0A5F3650" w14:textId="0C319501" w:rsidR="00652EA9" w:rsidRPr="00CA4F2E" w:rsidRDefault="00652EA9" w:rsidP="00652EA9">
      <w:pPr>
        <w:pStyle w:val="Listeafsnit"/>
        <w:numPr>
          <w:ilvl w:val="0"/>
          <w:numId w:val="40"/>
        </w:numPr>
        <w:tabs>
          <w:tab w:val="num" w:pos="720"/>
        </w:tabs>
        <w:spacing w:before="0" w:beforeAutospacing="0" w:after="160" w:afterAutospacing="0" w:line="276" w:lineRule="auto"/>
        <w:jc w:val="left"/>
      </w:pPr>
      <w:r w:rsidRPr="00CA4F2E">
        <w:t>Hvis der er færre end 20 elever samlet på to efterfølgende klassetrin, udløser det 1,5 klassetildeling</w:t>
      </w:r>
      <w:r w:rsidR="00A97615">
        <w:t xml:space="preserve"> i stedet for to</w:t>
      </w:r>
      <w:r w:rsidRPr="00CA4F2E">
        <w:t>. Det vil sige der skal delvist samlæses</w:t>
      </w:r>
      <w:r w:rsidR="00A97615">
        <w:t xml:space="preserve"> mellem to eller flere klasser.</w:t>
      </w:r>
      <w:r w:rsidRPr="00CA4F2E">
        <w:t xml:space="preserve"> </w:t>
      </w:r>
    </w:p>
    <w:p w14:paraId="01B35DFA" w14:textId="27195D7A" w:rsidR="00652EA9" w:rsidRPr="00CA4F2E" w:rsidRDefault="00652EA9" w:rsidP="00652EA9">
      <w:pPr>
        <w:pStyle w:val="Listeafsnit"/>
        <w:numPr>
          <w:ilvl w:val="0"/>
          <w:numId w:val="40"/>
        </w:numPr>
        <w:tabs>
          <w:tab w:val="num" w:pos="720"/>
        </w:tabs>
        <w:spacing w:before="0" w:beforeAutospacing="0" w:after="160" w:afterAutospacing="0" w:line="276" w:lineRule="auto"/>
        <w:jc w:val="left"/>
      </w:pPr>
      <w:r w:rsidRPr="00CA4F2E">
        <w:lastRenderedPageBreak/>
        <w:t>Ved klasser</w:t>
      </w:r>
      <w:r w:rsidR="00E550DA">
        <w:t xml:space="preserve"> udover 24 elever</w:t>
      </w:r>
      <w:r w:rsidRPr="00CA4F2E">
        <w:t xml:space="preserve"> tildeles der yderligere </w:t>
      </w:r>
      <w:r>
        <w:t>10.000</w:t>
      </w:r>
      <w:r w:rsidRPr="00CA4F2E">
        <w:t xml:space="preserve"> kr. pr. elev, som er udover den 24. elev.</w:t>
      </w:r>
    </w:p>
    <w:p w14:paraId="5928FB2A" w14:textId="77777777" w:rsidR="00652EA9" w:rsidRPr="00CA4F2E" w:rsidRDefault="00652EA9" w:rsidP="00652EA9">
      <w:pPr>
        <w:pStyle w:val="Listeafsnit"/>
        <w:numPr>
          <w:ilvl w:val="0"/>
          <w:numId w:val="40"/>
        </w:numPr>
        <w:tabs>
          <w:tab w:val="num" w:pos="720"/>
        </w:tabs>
        <w:spacing w:before="0" w:beforeAutospacing="0" w:after="160" w:afterAutospacing="0" w:line="276" w:lineRule="auto"/>
        <w:jc w:val="left"/>
      </w:pPr>
      <w:r w:rsidRPr="00CA4F2E">
        <w:t>Derudover er indregnet tildeling til drift, administration og ledelse.</w:t>
      </w:r>
    </w:p>
    <w:p w14:paraId="14384EB5" w14:textId="77777777" w:rsidR="00652EA9" w:rsidRDefault="00652EA9" w:rsidP="00652EA9">
      <w:pPr>
        <w:tabs>
          <w:tab w:val="num" w:pos="720"/>
        </w:tabs>
        <w:spacing w:line="276" w:lineRule="auto"/>
      </w:pPr>
      <w:r>
        <w:t>Den resterende del af den samlede bevilling fordeles til specialundervisning. Der etableres en central pulje og resten fordeles til skolerne ud fra socioøkonomiske nøgler. Det tilbageværende budget, baseret på elevtallet for skoleåret 2020/2021 er 174,9 mio. kr.  Der fastsættes en fast visitationstakst pr. elev, forventes at være på 200.000 kr. pr elev i 2021.</w:t>
      </w:r>
    </w:p>
    <w:p w14:paraId="4F303511" w14:textId="10F5076F" w:rsidR="00652EA9" w:rsidRDefault="00652EA9" w:rsidP="00652EA9">
      <w:pPr>
        <w:tabs>
          <w:tab w:val="num" w:pos="720"/>
        </w:tabs>
        <w:spacing w:line="276" w:lineRule="auto"/>
      </w:pPr>
      <w:r>
        <w:t>Beregningen sker med afsæt i elevtallet den 5. september</w:t>
      </w:r>
    </w:p>
    <w:p w14:paraId="306A18BB" w14:textId="0E594073" w:rsidR="00A97615" w:rsidRDefault="00A97615" w:rsidP="00652EA9">
      <w:pPr>
        <w:tabs>
          <w:tab w:val="num" w:pos="720"/>
        </w:tabs>
        <w:spacing w:line="276" w:lineRule="auto"/>
      </w:pPr>
      <w:r>
        <w:t>Midler til drift af SFO gives særskilt.</w:t>
      </w:r>
    </w:p>
    <w:p w14:paraId="0770B9AD" w14:textId="61C6AE9E" w:rsidR="00652EA9" w:rsidRPr="00CD4519" w:rsidRDefault="00652EA9" w:rsidP="00652EA9">
      <w:pPr>
        <w:tabs>
          <w:tab w:val="num" w:pos="720"/>
        </w:tabs>
        <w:spacing w:line="276" w:lineRule="auto"/>
      </w:pPr>
      <w:r>
        <w:t xml:space="preserve">Modellen er gældende pr 1. august 2021 og evalueres efter </w:t>
      </w:r>
      <w:r w:rsidR="003C2B28">
        <w:t>ét</w:t>
      </w:r>
      <w:r>
        <w:t xml:space="preserve"> år.</w:t>
      </w:r>
    </w:p>
    <w:p w14:paraId="0A8FD5ED" w14:textId="77777777" w:rsidR="00652EA9" w:rsidRDefault="00652EA9" w:rsidP="00652EA9">
      <w:pPr>
        <w:spacing w:line="276" w:lineRule="auto"/>
      </w:pPr>
      <w:r w:rsidRPr="00657F79">
        <w:t>Den samlede tildeling skal dække alle skolens udgifter undtagen indvendig og udvendig bygningsvedligeholdelse, SFO, rengøring og pedel</w:t>
      </w:r>
      <w:r>
        <w:t>, dog ikke den del af specialundervisningsudgifterne, som dækkes af den centrale pulje.</w:t>
      </w:r>
    </w:p>
    <w:p w14:paraId="4B0EA1CA" w14:textId="5A45F193" w:rsidR="00652EA9" w:rsidRPr="00657F79" w:rsidRDefault="00652EA9" w:rsidP="00652EA9">
      <w:pPr>
        <w:spacing w:line="276" w:lineRule="auto"/>
      </w:pPr>
      <w:r w:rsidRPr="0087695C">
        <w:t>Det er skolelederens opgave</w:t>
      </w:r>
      <w:r>
        <w:t xml:space="preserve"> sammen med bestyrelsen</w:t>
      </w:r>
      <w:r w:rsidRPr="0087695C">
        <w:t xml:space="preserve"> at prioritere og fordele midlerne til de forskellige funktioner på skolen og til de forskellige afdelinger. Principperne for udarbejdelse af skolens budget fastlægges af skolebestyrelsen, der </w:t>
      </w:r>
      <w:r w:rsidR="00E550DA">
        <w:t>indenfor de</w:t>
      </w:r>
      <w:r w:rsidR="00ED22BC">
        <w:t>n</w:t>
      </w:r>
      <w:r w:rsidR="00E550DA">
        <w:t xml:space="preserve"> økonomiske ramme</w:t>
      </w:r>
      <w:r w:rsidRPr="0087695C">
        <w:t xml:space="preserve"> skal godkende budgettet, jf. Folkeskolelovens § 44 stk. 3.</w:t>
      </w:r>
    </w:p>
    <w:p w14:paraId="0B61A12C" w14:textId="448514B6" w:rsidR="00652EA9" w:rsidRDefault="00652EA9" w:rsidP="00652EA9">
      <w:pPr>
        <w:spacing w:line="276" w:lineRule="auto"/>
      </w:pPr>
      <w:r w:rsidRPr="009154B4">
        <w:t>Tildelingsmodellen til 10. klasse fastsættes på samme niveau som for øvrige klassetrin</w:t>
      </w:r>
      <w:r w:rsidR="00ED22BC">
        <w:t>.</w:t>
      </w:r>
    </w:p>
    <w:p w14:paraId="5D038DA9" w14:textId="77777777" w:rsidR="002407F4" w:rsidRPr="00436709" w:rsidRDefault="002407F4" w:rsidP="00A97887">
      <w:pPr>
        <w:pStyle w:val="Overskrift2"/>
      </w:pPr>
      <w:bookmarkStart w:id="43" w:name="_Toc72245567"/>
      <w:r w:rsidRPr="00436709">
        <w:t>Befordring mellem skole og hjem</w:t>
      </w:r>
      <w:bookmarkEnd w:id="43"/>
    </w:p>
    <w:p w14:paraId="5D038DAA" w14:textId="77777777" w:rsidR="002407F4" w:rsidRDefault="002407F4" w:rsidP="00162BF8">
      <w:pPr>
        <w:spacing w:before="0" w:beforeAutospacing="0" w:line="276" w:lineRule="auto"/>
      </w:pPr>
      <w:r>
        <w:t>Generelt har eleverne ret til fri befordring mellem skole og hjem ud fra de kriterier om afstanden mellem skole og hjem, som er fastlagt i Folkeskolelovens § 26. Ved ”skole” forstås den afdeling af skolen, hvor eleven modtager undervisning.</w:t>
      </w:r>
    </w:p>
    <w:p w14:paraId="5D038DAB" w14:textId="77777777" w:rsidR="002407F4" w:rsidRDefault="002407F4" w:rsidP="00F3686D">
      <w:pPr>
        <w:spacing w:line="276" w:lineRule="auto"/>
      </w:pPr>
      <w:r>
        <w:t>Skal en elev færdes ad en vej, som af politiet er klassificeret som ”farlig skolevej”, er eleven berettiget til at modtage gratis transport uanset Folkeskolelovens afstandskriterier.</w:t>
      </w:r>
    </w:p>
    <w:p w14:paraId="5D038DAC" w14:textId="77777777" w:rsidR="00F911B4" w:rsidRDefault="002407F4" w:rsidP="00D13605">
      <w:pPr>
        <w:spacing w:line="276" w:lineRule="auto"/>
        <w:rPr>
          <w:rFonts w:ascii="Trebuchet MS" w:hAnsi="Trebuchet MS"/>
          <w:color w:val="76923C" w:themeColor="accent3" w:themeShade="BF"/>
          <w:sz w:val="32"/>
          <w:szCs w:val="32"/>
        </w:rPr>
      </w:pPr>
      <w:r>
        <w:t>Såfremt en elev efter eget/familiens ønske skifter til anden skole end distriktsskolen, skal forældrene som udgangspunkt selv betale for transporten. Særlige forhold kan i enkelte tilfælde bevirke, at reglen fraviges. Dette sker ud fra et decentralt skøn på skolen.</w:t>
      </w:r>
    </w:p>
    <w:p w14:paraId="5D038DAD" w14:textId="77777777" w:rsidR="002407F4" w:rsidRPr="00436709" w:rsidRDefault="002407F4" w:rsidP="00A97887">
      <w:pPr>
        <w:pStyle w:val="Overskrift2"/>
      </w:pPr>
      <w:bookmarkStart w:id="44" w:name="_Toc72245568"/>
      <w:r w:rsidRPr="00436709">
        <w:t>Klageadgang</w:t>
      </w:r>
      <w:bookmarkEnd w:id="44"/>
    </w:p>
    <w:p w14:paraId="5D038DAE" w14:textId="77777777" w:rsidR="002407F4" w:rsidRDefault="002407F4" w:rsidP="00162BF8">
      <w:pPr>
        <w:spacing w:before="0" w:beforeAutospacing="0" w:line="276" w:lineRule="auto"/>
      </w:pPr>
      <w:r>
        <w:t>Klage over afgørelser, der er truffet af den enkelte skoles medarbejdere kan indbringes for skolelederen.</w:t>
      </w:r>
    </w:p>
    <w:p w14:paraId="5D038DAF" w14:textId="4C062F0C" w:rsidR="002407F4" w:rsidRDefault="002407F4" w:rsidP="00F3686D">
      <w:pPr>
        <w:spacing w:line="276" w:lineRule="auto"/>
      </w:pPr>
      <w:r>
        <w:lastRenderedPageBreak/>
        <w:t xml:space="preserve">Klager over afgørelser, der er truffet af skolens ledelse, kan inden fire uger fra afgørelsens meddelelse indbringes for chefen for Læring og Trivsel. Dog kan lederens konkrete beslutninger vedrørende skolens elever inden for de mål, rammer og principper, som </w:t>
      </w:r>
      <w:r w:rsidR="00E46798">
        <w:t>Kommunalbestyrelsen</w:t>
      </w:r>
      <w:r>
        <w:t xml:space="preserve"> henholdsvis skolebestyrelsen har fastsat, ikke ankes.</w:t>
      </w:r>
    </w:p>
    <w:p w14:paraId="6F592116" w14:textId="35DB825A" w:rsidR="001D4D4A" w:rsidRPr="001D4D4A" w:rsidRDefault="005830AB" w:rsidP="001D4D4A">
      <w:r>
        <w:rPr>
          <w:b/>
        </w:rPr>
        <w:br w:type="page"/>
      </w:r>
    </w:p>
    <w:p w14:paraId="5D038DB4" w14:textId="77777777" w:rsidR="002407F4" w:rsidRPr="00A35235" w:rsidRDefault="002407F4" w:rsidP="007E13AB">
      <w:pPr>
        <w:pStyle w:val="Overskrift1"/>
      </w:pPr>
      <w:bookmarkStart w:id="45" w:name="_Toc72245569"/>
      <w:r w:rsidRPr="00A35235">
        <w:lastRenderedPageBreak/>
        <w:t>Regler for skolebestyrelsesvalg</w:t>
      </w:r>
      <w:bookmarkEnd w:id="45"/>
    </w:p>
    <w:p w14:paraId="5D038DB5" w14:textId="77777777" w:rsidR="002407F4" w:rsidRPr="00162BF8" w:rsidRDefault="00F911B4" w:rsidP="00162BF8">
      <w:pPr>
        <w:spacing w:before="0" w:beforeAutospacing="0" w:line="276" w:lineRule="auto"/>
      </w:pPr>
      <w:r>
        <w:t>Disse regler skal godkendes af de berørte skolebestyrelser.</w:t>
      </w:r>
    </w:p>
    <w:p w14:paraId="5D038DB6" w14:textId="77777777" w:rsidR="002407F4" w:rsidRPr="00523AEB" w:rsidRDefault="002407F4" w:rsidP="00A97887">
      <w:pPr>
        <w:pStyle w:val="Overskrift2"/>
      </w:pPr>
      <w:bookmarkStart w:id="46" w:name="_Toc72245570"/>
      <w:r w:rsidRPr="00523AEB">
        <w:t>Ansvarlig</w:t>
      </w:r>
      <w:bookmarkEnd w:id="46"/>
    </w:p>
    <w:p w14:paraId="5D038DB7" w14:textId="77777777" w:rsidR="002407F4" w:rsidRDefault="002407F4" w:rsidP="00162BF8">
      <w:pPr>
        <w:spacing w:before="0" w:beforeAutospacing="0" w:line="276" w:lineRule="auto"/>
      </w:pPr>
      <w:r>
        <w:t>Der skal nedsættes en valgbestyrelse på hver skole, som har ansvaret for planlægning, gennemførelse og bekendtgørelse af valget.</w:t>
      </w:r>
    </w:p>
    <w:p w14:paraId="5D038DB8" w14:textId="77777777" w:rsidR="002407F4" w:rsidRDefault="002407F4" w:rsidP="00F3686D">
      <w:pPr>
        <w:spacing w:line="276" w:lineRule="auto"/>
      </w:pPr>
      <w:r>
        <w:t>Valgbestyrelsen består af skolens leder som formand for valgbestyrelsen, formanden for den afgående skolebestyrelse og et forældrevalgt medlem af den afgående skolebestyrelse.</w:t>
      </w:r>
    </w:p>
    <w:p w14:paraId="5D038DB9" w14:textId="77777777" w:rsidR="002407F4" w:rsidRPr="00523AEB" w:rsidRDefault="002407F4" w:rsidP="00A97887">
      <w:pPr>
        <w:pStyle w:val="Overskrift2"/>
      </w:pPr>
      <w:bookmarkStart w:id="47" w:name="_Toc72245571"/>
      <w:r w:rsidRPr="00523AEB">
        <w:t>Valgtidspunkt</w:t>
      </w:r>
      <w:bookmarkEnd w:id="47"/>
    </w:p>
    <w:p w14:paraId="5D038DBA" w14:textId="77777777" w:rsidR="002407F4" w:rsidRDefault="002407F4" w:rsidP="00162BF8">
      <w:pPr>
        <w:spacing w:before="0" w:beforeAutospacing="0" w:line="276" w:lineRule="auto"/>
      </w:pPr>
      <w:r>
        <w:t>Ordinære valg gennemføres hvert fjerde år - året efter, at der har været holdt kommunal- og regionsvalg.</w:t>
      </w:r>
    </w:p>
    <w:p w14:paraId="5D038DBB" w14:textId="4DF0571D" w:rsidR="002407F4" w:rsidRDefault="00BA3467" w:rsidP="00F3686D">
      <w:pPr>
        <w:spacing w:line="276" w:lineRule="auto"/>
      </w:pPr>
      <w:r>
        <w:t xml:space="preserve">Fagcenter for </w:t>
      </w:r>
      <w:r w:rsidR="00CC7296">
        <w:t>Læring og Trivsel</w:t>
      </w:r>
      <w:r w:rsidR="002407F4">
        <w:t xml:space="preserve"> annoncerer skolebestyrelsesvalget på Holbæk Kommunes hjemmeside og på </w:t>
      </w:r>
      <w:r>
        <w:t>Aula</w:t>
      </w:r>
      <w:r w:rsidR="002407F4">
        <w:t xml:space="preserve"> i uge 6.</w:t>
      </w:r>
    </w:p>
    <w:p w14:paraId="5D038DBC" w14:textId="77777777" w:rsidR="002407F4" w:rsidRDefault="002407F4" w:rsidP="00F3686D">
      <w:pPr>
        <w:spacing w:line="276" w:lineRule="auto"/>
      </w:pPr>
      <w:r>
        <w:t>Skolebestyrelserne udnævner en valgbestyrelse, jf. punkt 1.</w:t>
      </w:r>
    </w:p>
    <w:p w14:paraId="5D038DBD" w14:textId="77777777" w:rsidR="002407F4" w:rsidRDefault="002407F4" w:rsidP="00F3686D">
      <w:pPr>
        <w:spacing w:line="276" w:lineRule="auto"/>
      </w:pPr>
      <w:r>
        <w:t>Den anden torsdag i marts har valgbestyrelsen meddelt forældrene skriftligt om frister og tidspunkter for valget og offentliggjort dette på skolens hjemmeside.</w:t>
      </w:r>
    </w:p>
    <w:p w14:paraId="5D038DBE" w14:textId="77777777" w:rsidR="002407F4" w:rsidRPr="00CE0D8F" w:rsidRDefault="002407F4" w:rsidP="00F3686D">
      <w:pPr>
        <w:spacing w:line="276" w:lineRule="auto"/>
      </w:pPr>
      <w:r w:rsidRPr="00CE0D8F">
        <w:t>Valgbestyrelsen fastsætter:</w:t>
      </w:r>
    </w:p>
    <w:p w14:paraId="5D038DBF" w14:textId="77777777" w:rsidR="002407F4" w:rsidRDefault="002407F4" w:rsidP="00DC7F9A">
      <w:pPr>
        <w:pStyle w:val="Listeafsnit"/>
        <w:numPr>
          <w:ilvl w:val="0"/>
          <w:numId w:val="32"/>
        </w:numPr>
        <w:spacing w:after="120" w:afterAutospacing="0" w:line="276" w:lineRule="auto"/>
        <w:ind w:left="714" w:hanging="357"/>
        <w:contextualSpacing w:val="0"/>
      </w:pPr>
      <w:r>
        <w:t>periode, hvor valglister over opstillings- og stemmeberettiget er tilgængelige på skolen, så forældre med stemmeret og valgbarhed kan sikre sig, at de er opført på listen eller kan søge skolelederen om optagelse på listen.</w:t>
      </w:r>
    </w:p>
    <w:p w14:paraId="5D038DC0" w14:textId="77777777" w:rsidR="00CE0D8F" w:rsidRDefault="002407F4" w:rsidP="00DC7F9A">
      <w:pPr>
        <w:pStyle w:val="Listeafsnit"/>
        <w:numPr>
          <w:ilvl w:val="0"/>
          <w:numId w:val="32"/>
        </w:numPr>
        <w:spacing w:after="120" w:afterAutospacing="0" w:line="276" w:lineRule="auto"/>
        <w:ind w:left="714" w:hanging="357"/>
        <w:contextualSpacing w:val="0"/>
      </w:pPr>
      <w:r>
        <w:t>periode/tidspunkt, hvor der er adgang for opstilling af kandidater. Kandidatopstilling kan altid ske ved direkte henvendelse til skolens leder samt ved enten et fælles valgmøde eller på forældremøder. Kandidater der opstilles på forældremøder skal indberettes til skolens leder inden fristens udløb.</w:t>
      </w:r>
    </w:p>
    <w:p w14:paraId="5D038DC1" w14:textId="77777777" w:rsidR="002407F4" w:rsidRDefault="002407F4" w:rsidP="00DC7F9A">
      <w:pPr>
        <w:pStyle w:val="Listeafsnit"/>
        <w:numPr>
          <w:ilvl w:val="0"/>
          <w:numId w:val="32"/>
        </w:numPr>
        <w:spacing w:after="120" w:afterAutospacing="0" w:line="276" w:lineRule="auto"/>
        <w:ind w:left="714" w:hanging="357"/>
        <w:contextualSpacing w:val="0"/>
      </w:pPr>
      <w:r>
        <w:t>frist for afhjælpning af evt. mangler ved opstilling.</w:t>
      </w:r>
    </w:p>
    <w:p w14:paraId="5D038DC2" w14:textId="77777777" w:rsidR="002407F4" w:rsidRDefault="002407F4" w:rsidP="00DC7F9A">
      <w:pPr>
        <w:pStyle w:val="Listeafsnit"/>
        <w:numPr>
          <w:ilvl w:val="0"/>
          <w:numId w:val="32"/>
        </w:numPr>
        <w:spacing w:after="120" w:afterAutospacing="0" w:line="276" w:lineRule="auto"/>
        <w:ind w:left="714" w:hanging="357"/>
        <w:contextualSpacing w:val="0"/>
      </w:pPr>
      <w:r>
        <w:t>frist for underretning til en kandidat om opstillingen, hvis personen ikke selv har meldt sig, samt frist for, hvornår en kandidat skal have tilkendegivet, at opstilling ikke ønskes.</w:t>
      </w:r>
    </w:p>
    <w:p w14:paraId="5D038DC3" w14:textId="77777777" w:rsidR="002407F4" w:rsidRDefault="002407F4" w:rsidP="00DC7F9A">
      <w:pPr>
        <w:pStyle w:val="Listeafsnit"/>
        <w:numPr>
          <w:ilvl w:val="0"/>
          <w:numId w:val="32"/>
        </w:numPr>
        <w:spacing w:after="120" w:afterAutospacing="0" w:line="276" w:lineRule="auto"/>
        <w:ind w:left="714" w:hanging="357"/>
        <w:contextualSpacing w:val="0"/>
      </w:pPr>
      <w:r>
        <w:t>frist for aftale om fredsvalg. Valgbestyrelsen kan udsætte fristen, hvis der er behov for afhjælpning af evt. mangler. Resultatet af et evt. fredsvalg bekendtgøres på skolens hjemmeside umiddelbart efter fredsvalget.</w:t>
      </w:r>
    </w:p>
    <w:p w14:paraId="5D038DC4" w14:textId="77777777" w:rsidR="002407F4" w:rsidRDefault="002407F4" w:rsidP="00DC7F9A">
      <w:pPr>
        <w:pStyle w:val="Listeafsnit"/>
        <w:numPr>
          <w:ilvl w:val="0"/>
          <w:numId w:val="32"/>
        </w:numPr>
        <w:spacing w:after="120" w:afterAutospacing="0" w:line="276" w:lineRule="auto"/>
        <w:ind w:left="714" w:hanging="357"/>
        <w:contextualSpacing w:val="0"/>
      </w:pPr>
      <w:r>
        <w:t>frist for kandidaters indlevering af beskrivelse, som udsendes til forældrene i forbindelse med afstemningen.</w:t>
      </w:r>
    </w:p>
    <w:p w14:paraId="5D038DC5" w14:textId="77777777" w:rsidR="00F911B4" w:rsidRDefault="002407F4" w:rsidP="00DC7F9A">
      <w:pPr>
        <w:pStyle w:val="Listeafsnit"/>
        <w:numPr>
          <w:ilvl w:val="0"/>
          <w:numId w:val="32"/>
        </w:numPr>
        <w:spacing w:after="120" w:afterAutospacing="0" w:line="276" w:lineRule="auto"/>
        <w:ind w:left="714" w:hanging="357"/>
        <w:contextualSpacing w:val="0"/>
      </w:pPr>
      <w:r>
        <w:lastRenderedPageBreak/>
        <w:t>afstemningsperiode. Skriftlig orientering til forældrene om afstemningen og udsendelse af afstemningsmateriale skal ske senest 10 dage før fristen for stemmeaflevering.</w:t>
      </w:r>
    </w:p>
    <w:p w14:paraId="5D038DC6" w14:textId="77777777" w:rsidR="002407F4" w:rsidRDefault="002407F4" w:rsidP="00F3686D">
      <w:pPr>
        <w:spacing w:line="276" w:lineRule="auto"/>
      </w:pPr>
      <w:r>
        <w:t>Valget skal være afsluttet inden udgangen af maj måned.</w:t>
      </w:r>
    </w:p>
    <w:p w14:paraId="5D038DC7" w14:textId="77777777" w:rsidR="002407F4" w:rsidRPr="0030627F" w:rsidRDefault="002407F4" w:rsidP="00A97887">
      <w:pPr>
        <w:pStyle w:val="Overskrift2"/>
      </w:pPr>
      <w:bookmarkStart w:id="48" w:name="_Toc72245572"/>
      <w:r w:rsidRPr="0030627F">
        <w:t>Afstemning, herunder muligheden for elektronisk afstemning</w:t>
      </w:r>
      <w:bookmarkEnd w:id="48"/>
    </w:p>
    <w:p w14:paraId="5D038DC8" w14:textId="3A62A502" w:rsidR="002407F4" w:rsidRDefault="002407F4" w:rsidP="00162BF8">
      <w:pPr>
        <w:spacing w:before="0" w:beforeAutospacing="0" w:line="276" w:lineRule="auto"/>
      </w:pPr>
      <w:r>
        <w:t>Er betingelserne for fredsvalg ikke opfyldt, holdes der afstemning. Forældrene orienteres om afstemningen og får adgang til stemmemateriale mindst 10 dage før fristen for aflevering af stemmer. Skolerne har mulighed for at benytte elektronisk afstemning.</w:t>
      </w:r>
    </w:p>
    <w:p w14:paraId="5D038DC9" w14:textId="77777777" w:rsidR="002407F4" w:rsidRDefault="002407F4" w:rsidP="00F3686D">
      <w:pPr>
        <w:spacing w:line="276" w:lineRule="auto"/>
      </w:pPr>
      <w:r>
        <w:t>Kandidaterne skal have mulighed for at beskrive deres holdninger og synspunkter vedr. skolebestyrelsens arbejde i det materiale, som udsendes til forældrene. Valgbestyrelsen fastsætter tidsfristen for kandidaternes aflevering af deres beskrivelse og kan fastsætte grænser for omfanget heraf. Skolelederen kan offentliggøre kandidaternes beskrivelse på skolens hjemmeside.</w:t>
      </w:r>
    </w:p>
    <w:p w14:paraId="5D038DCA" w14:textId="77777777" w:rsidR="002407F4" w:rsidRPr="00523AEB" w:rsidRDefault="002407F4" w:rsidP="00A97887">
      <w:pPr>
        <w:pStyle w:val="Overskrift2"/>
      </w:pPr>
      <w:bookmarkStart w:id="49" w:name="_Toc72245573"/>
      <w:r w:rsidRPr="00523AEB">
        <w:t>Muligheden for fredsvalg</w:t>
      </w:r>
      <w:bookmarkEnd w:id="49"/>
    </w:p>
    <w:p w14:paraId="5D038DCB" w14:textId="235F0FB6" w:rsidR="002407F4" w:rsidRDefault="002407F4" w:rsidP="00162BF8">
      <w:pPr>
        <w:spacing w:before="0" w:beforeAutospacing="0" w:line="276" w:lineRule="auto"/>
      </w:pPr>
      <w:r>
        <w:t xml:space="preserve">Kandidaterne kan aftale en opstillingsrækkefølge med henblik på fredsvalg, hvis alle kandidater er enige i aftalen og skolelederen, efter at have modtaget </w:t>
      </w:r>
      <w:r w:rsidR="00CA7518">
        <w:t>en skriftlig meddelelse</w:t>
      </w:r>
      <w:r>
        <w:t xml:space="preserve"> om dette, kan godkende opstillingen.</w:t>
      </w:r>
    </w:p>
    <w:p w14:paraId="5D038DCC" w14:textId="77777777" w:rsidR="002407F4" w:rsidRDefault="002407F4" w:rsidP="00F3686D">
      <w:pPr>
        <w:spacing w:line="276" w:lineRule="auto"/>
      </w:pPr>
      <w:r>
        <w:t>Ved fredsvalg betragtes de øverste i opstillingsrækkefølgen svarende til det antal pladser, der skal vælges, som valgte, mens resten betragtes som stedfortrædere.</w:t>
      </w:r>
    </w:p>
    <w:p w14:paraId="5D038DCD" w14:textId="77777777" w:rsidR="002407F4" w:rsidRDefault="002407F4" w:rsidP="00F3686D">
      <w:pPr>
        <w:spacing w:line="276" w:lineRule="auto"/>
      </w:pPr>
      <w:r>
        <w:t>Hvis der skal udpeges en repræsentant fra specialklasser/ specialafdelinger og rækkefølgen ikke i forvejen har givet mandat til en repræsentant herfra, skal den sidste plads i skolebestyrelsen tilfalde den repræsentant fra specialklasserne/specialafdelingerne, der står øverst i rækkefølgen.</w:t>
      </w:r>
    </w:p>
    <w:p w14:paraId="5D038DCE" w14:textId="77777777" w:rsidR="002407F4" w:rsidRPr="00162BF8" w:rsidRDefault="002407F4" w:rsidP="00A97887">
      <w:pPr>
        <w:pStyle w:val="Overskrift2"/>
      </w:pPr>
      <w:bookmarkStart w:id="50" w:name="_Toc72245574"/>
      <w:r w:rsidRPr="00162BF8">
        <w:t>Opgørelse af valget</w:t>
      </w:r>
      <w:bookmarkEnd w:id="50"/>
    </w:p>
    <w:p w14:paraId="5D038DCF" w14:textId="77777777" w:rsidR="002407F4" w:rsidRDefault="002407F4" w:rsidP="00162BF8">
      <w:pPr>
        <w:spacing w:before="0" w:beforeAutospacing="0" w:line="276" w:lineRule="auto"/>
      </w:pPr>
      <w:r>
        <w:t>Stemmeoptællingen foretages af valgbestyrelsen straks efter udløbet af fristen.</w:t>
      </w:r>
    </w:p>
    <w:p w14:paraId="5D038DD0" w14:textId="77777777" w:rsidR="002407F4" w:rsidRDefault="002407F4" w:rsidP="00F3686D">
      <w:pPr>
        <w:spacing w:line="276" w:lineRule="auto"/>
      </w:pPr>
      <w:r>
        <w:t>Kandidaterne placeres i rækkefølge efter størrelse af deres stemmetal. I tilfælde af stemmelighed afgøres placeringen i rækkefølgen ved lodtrækning.</w:t>
      </w:r>
    </w:p>
    <w:p w14:paraId="5D038DD1" w14:textId="77777777" w:rsidR="002407F4" w:rsidRDefault="002407F4" w:rsidP="00F3686D">
      <w:pPr>
        <w:spacing w:line="276" w:lineRule="auto"/>
      </w:pPr>
      <w:r>
        <w:t>De øverste i rækkefølgen svarende til det antal pladser der skal vælges, betragtes som valgte, mens resten betragtes som stedfortrædere i rækkefølge efter størrelse af deres stemmetal.</w:t>
      </w:r>
    </w:p>
    <w:p w14:paraId="5D038DD2" w14:textId="77777777" w:rsidR="002407F4" w:rsidRDefault="002407F4" w:rsidP="00F3686D">
      <w:pPr>
        <w:spacing w:line="276" w:lineRule="auto"/>
      </w:pPr>
      <w:r>
        <w:t>Hvis der skal udpeges en repræsentant fra specialklasser/specialafdelinger og rækkefølgen ikke i forvejen har givet mandat til en repræsentant herfra, skal den sidste plads i skolebestyrelsen tilfalde den repræsentant fra specialklasserne/specialafdelingen, der har fået flest stemmer.</w:t>
      </w:r>
    </w:p>
    <w:p w14:paraId="5D038DD3" w14:textId="77777777" w:rsidR="002407F4" w:rsidRPr="00523AEB" w:rsidRDefault="002407F4" w:rsidP="00A97887">
      <w:pPr>
        <w:pStyle w:val="Overskrift2"/>
      </w:pPr>
      <w:bookmarkStart w:id="51" w:name="_Toc72245575"/>
      <w:r w:rsidRPr="00523AEB">
        <w:lastRenderedPageBreak/>
        <w:t>Klager over valget</w:t>
      </w:r>
      <w:bookmarkEnd w:id="51"/>
    </w:p>
    <w:p w14:paraId="5D038DD4" w14:textId="7DCE5968" w:rsidR="002407F4" w:rsidRDefault="002407F4" w:rsidP="00162BF8">
      <w:pPr>
        <w:spacing w:before="0" w:beforeAutospacing="0" w:line="276" w:lineRule="auto"/>
      </w:pPr>
      <w:r>
        <w:t xml:space="preserve">Tvivlsspørgsmål vedrørende fremgangsmåden ved valget afgøres af </w:t>
      </w:r>
      <w:r w:rsidR="00BA3467">
        <w:t>Kommunalbestyrelsen</w:t>
      </w:r>
      <w:r>
        <w:t>.</w:t>
      </w:r>
    </w:p>
    <w:p w14:paraId="5D038DD5" w14:textId="0CBED4A9" w:rsidR="002407F4" w:rsidRDefault="002407F4" w:rsidP="00F3686D">
      <w:pPr>
        <w:spacing w:line="276" w:lineRule="auto"/>
      </w:pPr>
      <w:r>
        <w:t xml:space="preserve">Klager over valg af forældrerepræsentanter, herunder om afslag på optagelse på valglisten, skal indgives skriftligt inden 10 dage efter valgets endelige opgørelse til </w:t>
      </w:r>
      <w:r w:rsidR="00BA3467">
        <w:t>Kommunalbestyrelsen</w:t>
      </w:r>
      <w:r>
        <w:t>.</w:t>
      </w:r>
    </w:p>
    <w:p w14:paraId="5D038DD6" w14:textId="00F791FA" w:rsidR="002407F4" w:rsidRDefault="002407F4" w:rsidP="00F3686D">
      <w:pPr>
        <w:spacing w:line="276" w:lineRule="auto"/>
      </w:pPr>
      <w:r>
        <w:t xml:space="preserve">Ved omvalg kan kun de personer, der havde valgret ved det almindelige valg, deltage. Omvalg sker efter regler fastsat af </w:t>
      </w:r>
      <w:r w:rsidR="00BA3467">
        <w:t>Kommunalbestyrelsen</w:t>
      </w:r>
      <w:r>
        <w:t xml:space="preserve"> og godkendt af skolebestyrelsen.</w:t>
      </w:r>
    </w:p>
    <w:p w14:paraId="5D038DD7" w14:textId="77777777" w:rsidR="002407F4" w:rsidRPr="007C7E33" w:rsidRDefault="002407F4" w:rsidP="00A97887">
      <w:pPr>
        <w:pStyle w:val="Overskrift2"/>
      </w:pPr>
      <w:bookmarkStart w:id="52" w:name="_Toc72245576"/>
      <w:r w:rsidRPr="007C7E33">
        <w:t>Skolebestyrelsens konstituering og tiltræden</w:t>
      </w:r>
      <w:bookmarkEnd w:id="52"/>
    </w:p>
    <w:p w14:paraId="5D038DD8" w14:textId="77777777" w:rsidR="002407F4" w:rsidRDefault="002407F4" w:rsidP="00162BF8">
      <w:pPr>
        <w:spacing w:before="0" w:beforeAutospacing="0" w:line="276" w:lineRule="auto"/>
      </w:pPr>
      <w:r>
        <w:t>Den hidtidige skolebestyrelse fratræder hvervet den 31. juli ved udløbet af valgperioden, og den nye skolebestyrelse tiltræder 1. august.</w:t>
      </w:r>
    </w:p>
    <w:p w14:paraId="5D038DD9" w14:textId="77777777" w:rsidR="002407F4" w:rsidRDefault="002407F4" w:rsidP="00F3686D">
      <w:pPr>
        <w:spacing w:line="276" w:lineRule="auto"/>
      </w:pPr>
      <w:r>
        <w:t>Skolelederen indkalder den nye skolebestyrelse til konstituerende møde, hvor medlemmerne udarbejder en forretningsorden og vælger en forældrerepræsentant til deres formand samt en næstformand, efter regler de selv har vedtaget.</w:t>
      </w:r>
    </w:p>
    <w:p w14:paraId="5D038DDA" w14:textId="77777777" w:rsidR="002407F4" w:rsidRDefault="002407F4" w:rsidP="00F3686D">
      <w:pPr>
        <w:spacing w:line="276" w:lineRule="auto"/>
      </w:pPr>
      <w:r>
        <w:t>Indtil der er valgt en formand, kan skolens leder lede det konstituerende møde.</w:t>
      </w:r>
    </w:p>
    <w:p w14:paraId="5D038DDB" w14:textId="77777777" w:rsidR="002407F4" w:rsidRDefault="002407F4" w:rsidP="00F3686D">
      <w:pPr>
        <w:spacing w:line="276" w:lineRule="auto"/>
      </w:pPr>
      <w:r>
        <w:t>I tilfælde, hvor valget som følge af omvalg ikke er afsluttet på tiltrædelsestidspunktet, tiltræder de nye repræsentanter hurtigst muligt herefter. De hidtidige repræsentanters hverv ophører tilsvarende dagen før de nye repræsentanters tiltræden.</w:t>
      </w:r>
    </w:p>
    <w:p w14:paraId="5D038DDC" w14:textId="77777777" w:rsidR="002407F4" w:rsidRPr="007C7E33" w:rsidRDefault="002407F4" w:rsidP="00A97887">
      <w:pPr>
        <w:pStyle w:val="Overskrift2"/>
      </w:pPr>
      <w:bookmarkStart w:id="53" w:name="_Toc72245577"/>
      <w:r w:rsidRPr="007C7E33">
        <w:t>Suppleringsvalg</w:t>
      </w:r>
      <w:bookmarkEnd w:id="53"/>
    </w:p>
    <w:p w14:paraId="5D038DDD" w14:textId="77777777" w:rsidR="002407F4" w:rsidRDefault="002407F4" w:rsidP="00162BF8">
      <w:pPr>
        <w:spacing w:before="0" w:beforeAutospacing="0" w:line="276" w:lineRule="auto"/>
      </w:pPr>
      <w:r>
        <w:t>Et eventuelt suppleringsvalg afholdes efter de samme valgregler som ved de ordinære valg.</w:t>
      </w:r>
    </w:p>
    <w:p w14:paraId="5D038DDE" w14:textId="77777777" w:rsidR="002407F4" w:rsidRPr="0030627F" w:rsidRDefault="002407F4" w:rsidP="00A97887">
      <w:pPr>
        <w:pStyle w:val="Overskrift2"/>
      </w:pPr>
      <w:bookmarkStart w:id="54" w:name="_Toc72245578"/>
      <w:r w:rsidRPr="0030627F">
        <w:t>Bekendtgørelse af valgets resultater</w:t>
      </w:r>
      <w:bookmarkEnd w:id="54"/>
    </w:p>
    <w:p w14:paraId="5D038DDF" w14:textId="79B3EFA9" w:rsidR="002407F4" w:rsidRDefault="002407F4" w:rsidP="00162BF8">
      <w:pPr>
        <w:spacing w:before="0" w:beforeAutospacing="0" w:line="276" w:lineRule="auto"/>
      </w:pPr>
      <w:r>
        <w:t>Valgets resultater skal være offentliggjort på skolens hjemmeside og sendt til Fagcenter for læring og trivsel inden udgangen af juni måned.</w:t>
      </w:r>
    </w:p>
    <w:p w14:paraId="3C372C5E" w14:textId="4BC5A444" w:rsidR="0041337E" w:rsidRPr="0041337E" w:rsidRDefault="0081793C" w:rsidP="00F029AD">
      <w:pPr>
        <w:spacing w:before="0" w:beforeAutospacing="0" w:after="200" w:afterAutospacing="0" w:line="276" w:lineRule="auto"/>
        <w:jc w:val="left"/>
      </w:pPr>
      <w:r>
        <w:t xml:space="preserve"> </w:t>
      </w:r>
    </w:p>
    <w:sectPr w:rsidR="0041337E" w:rsidRPr="0041337E" w:rsidSect="00F2769F">
      <w:headerReference w:type="default" r:id="rId17"/>
      <w:pgSz w:w="11906" w:h="16838" w:code="9"/>
      <w:pgMar w:top="1304" w:right="851" w:bottom="1304" w:left="851" w:header="0" w:footer="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14DE" w14:textId="77777777" w:rsidR="00E736AF" w:rsidRDefault="00E736AF" w:rsidP="00A1711A">
      <w:r>
        <w:separator/>
      </w:r>
    </w:p>
  </w:endnote>
  <w:endnote w:type="continuationSeparator" w:id="0">
    <w:p w14:paraId="64A8C6A3" w14:textId="77777777" w:rsidR="00E736AF" w:rsidRDefault="00E736AF" w:rsidP="00A1711A">
      <w:r>
        <w:continuationSeparator/>
      </w:r>
    </w:p>
  </w:endnote>
  <w:endnote w:type="continuationNotice" w:id="1">
    <w:p w14:paraId="5DFA5E91" w14:textId="77777777" w:rsidR="00E736AF" w:rsidRDefault="00E736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913444"/>
      <w:docPartObj>
        <w:docPartGallery w:val="Page Numbers (Bottom of Page)"/>
        <w:docPartUnique/>
      </w:docPartObj>
    </w:sdtPr>
    <w:sdtEndPr/>
    <w:sdtContent>
      <w:p w14:paraId="5D038DE9" w14:textId="77777777" w:rsidR="003703B0" w:rsidRDefault="003703B0" w:rsidP="00A1711A">
        <w:r w:rsidRPr="002E2EEA">
          <w:fldChar w:fldCharType="begin"/>
        </w:r>
        <w:r w:rsidRPr="002E2EEA">
          <w:instrText>PAGE   \* MERGEFORMAT</w:instrText>
        </w:r>
        <w:r w:rsidRPr="002E2EEA">
          <w:fldChar w:fldCharType="separate"/>
        </w:r>
        <w:r>
          <w:rPr>
            <w:noProof/>
          </w:rPr>
          <w:t>2</w:t>
        </w:r>
        <w:r w:rsidRPr="002E2EEA">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8DEA" w14:textId="77777777" w:rsidR="003703B0" w:rsidRDefault="003703B0" w:rsidP="00A1711A">
    <w:pPr>
      <w:pStyle w:val="Sidefod"/>
    </w:pPr>
    <w:r>
      <w:rPr>
        <w:noProof/>
      </w:rPr>
      <mc:AlternateContent>
        <mc:Choice Requires="wps">
          <w:drawing>
            <wp:anchor distT="0" distB="0" distL="114300" distR="114300" simplePos="0" relativeHeight="251658242" behindDoc="0" locked="0" layoutInCell="1" allowOverlap="1" wp14:anchorId="5D038DF1" wp14:editId="5D038DF2">
              <wp:simplePos x="0" y="0"/>
              <wp:positionH relativeFrom="column">
                <wp:posOffset>5005392</wp:posOffset>
              </wp:positionH>
              <wp:positionV relativeFrom="paragraph">
                <wp:posOffset>-258001</wp:posOffset>
              </wp:positionV>
              <wp:extent cx="2374265" cy="249547"/>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49547"/>
                      </a:xfrm>
                      <a:prstGeom prst="rect">
                        <a:avLst/>
                      </a:prstGeom>
                      <a:noFill/>
                      <a:ln w="9525">
                        <a:noFill/>
                        <a:miter lim="800000"/>
                        <a:headEnd/>
                        <a:tailEnd/>
                      </a:ln>
                    </wps:spPr>
                    <wps:txbx>
                      <w:txbxContent>
                        <w:p w14:paraId="5D038DF3" w14:textId="77777777" w:rsidR="003703B0" w:rsidRPr="00C165A1" w:rsidRDefault="003703B0" w:rsidP="00A1711A">
                          <w:pPr>
                            <w:rPr>
                              <w:color w:val="FFFFFF" w:themeColor="background1"/>
                            </w:rPr>
                          </w:pPr>
                          <w:r w:rsidRPr="00C165A1">
                            <w:rPr>
                              <w:color w:val="FFFFFF" w:themeColor="background1"/>
                            </w:rPr>
                            <w:t>Læring og trivsel</w:t>
                          </w: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038DF1" id="_x0000_t202" coordsize="21600,21600" o:spt="202" path="m,l,21600r21600,l21600,xe">
              <v:stroke joinstyle="miter"/>
              <v:path gradientshapeok="t" o:connecttype="rect"/>
            </v:shapetype>
            <v:shape id="Tekstfelt 2" o:spid="_x0000_s1026" type="#_x0000_t202" style="position:absolute;left:0;text-align:left;margin-left:394.15pt;margin-top:-20.3pt;width:186.95pt;height:19.65pt;z-index:25165824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" filled="f" stroked="f">
              <v:textbox inset="0,0,0,0">
                <w:txbxContent>
                  <w:p w14:paraId="5D038DF3" w14:textId="77777777" w:rsidR="003703B0" w:rsidRPr="00C165A1" w:rsidRDefault="003703B0" w:rsidP="00A1711A">
                    <w:pPr>
                      <w:rPr>
                        <w:color w:val="FFFFFF" w:themeColor="background1"/>
                      </w:rPr>
                    </w:pPr>
                    <w:r w:rsidRPr="00C165A1">
                      <w:rPr>
                        <w:color w:val="FFFFFF" w:themeColor="background1"/>
                      </w:rPr>
                      <w:t>Læring og trivsel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C801B" w14:textId="77777777" w:rsidR="00E736AF" w:rsidRDefault="00E736AF" w:rsidP="00A1711A">
      <w:r>
        <w:separator/>
      </w:r>
    </w:p>
  </w:footnote>
  <w:footnote w:type="continuationSeparator" w:id="0">
    <w:p w14:paraId="1865A760" w14:textId="77777777" w:rsidR="00E736AF" w:rsidRDefault="00E736AF" w:rsidP="00A1711A">
      <w:r>
        <w:continuationSeparator/>
      </w:r>
    </w:p>
  </w:footnote>
  <w:footnote w:type="continuationNotice" w:id="1">
    <w:p w14:paraId="49FF40F3" w14:textId="77777777" w:rsidR="00E736AF" w:rsidRDefault="00E736AF">
      <w:pPr>
        <w:spacing w:before="0" w:after="0"/>
      </w:pPr>
    </w:p>
  </w:footnote>
  <w:footnote w:id="2">
    <w:p w14:paraId="2B255752" w14:textId="2F76258F" w:rsidR="003703B0" w:rsidRPr="00F4343F" w:rsidRDefault="003703B0" w:rsidP="003703B0">
      <w:r>
        <w:rPr>
          <w:rStyle w:val="Fodnotehenvisning"/>
        </w:rPr>
        <w:footnoteRef/>
      </w:r>
      <w:r>
        <w:t xml:space="preserve"> </w:t>
      </w:r>
      <w:r w:rsidRPr="00F4343F">
        <w:t xml:space="preserve">De 28 elever i tildelingsmodellen er en nøgle i den økonomiske tildelingsmodel, og der er således forskel på tildelingsmodellen og den konkrete indskrivning. Der skal dog være opmærksomhed på, at Frihedsforsøget kan betyde, at skolerne selv kan sætte elevgrænsen anderledes. Det er op til bestyrelsen at udarbejde principper </w:t>
      </w:r>
      <w:r>
        <w:t>for klassedannelse</w:t>
      </w:r>
      <w:r w:rsidRPr="00F4343F">
        <w:t>.</w:t>
      </w:r>
    </w:p>
    <w:p w14:paraId="3B322C5F" w14:textId="52939E42" w:rsidR="003703B0" w:rsidRDefault="003703B0">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8DE6" w14:textId="77777777" w:rsidR="003703B0" w:rsidRDefault="003703B0" w:rsidP="00A1711A">
    <w:pPr>
      <w:pStyle w:val="Sidehoved"/>
    </w:pPr>
  </w:p>
  <w:p w14:paraId="5D038DE7" w14:textId="79150C01" w:rsidR="003703B0" w:rsidRPr="00807610" w:rsidRDefault="003703B0" w:rsidP="00A1711A">
    <w:pPr>
      <w:pStyle w:val="Sidehoved"/>
    </w:pPr>
    <w:r w:rsidRPr="00807610">
      <w:t xml:space="preserve">Styrelsesvedtægter og bilag for </w:t>
    </w:r>
    <w:r>
      <w:t>folkeskolerne</w:t>
    </w:r>
    <w:r w:rsidRPr="00807610">
      <w:t xml:space="preserve"> i Holbæk Kommune</w:t>
    </w:r>
    <w:r>
      <w:t>, maj 2020.</w:t>
    </w:r>
  </w:p>
  <w:p w14:paraId="5D038DE8" w14:textId="77777777" w:rsidR="003703B0" w:rsidRDefault="003703B0" w:rsidP="007E13AB">
    <w:pPr>
      <w:pStyle w:val="Overskrift1"/>
    </w:pPr>
    <w:r>
      <w:rPr>
        <w:noProof/>
      </w:rPr>
      <mc:AlternateContent>
        <mc:Choice Requires="wps">
          <w:drawing>
            <wp:anchor distT="0" distB="0" distL="114300" distR="114300" simplePos="0" relativeHeight="251658241" behindDoc="1" locked="1" layoutInCell="1" allowOverlap="1" wp14:anchorId="5D038DED" wp14:editId="5D038DEE">
              <wp:simplePos x="0" y="0"/>
              <wp:positionH relativeFrom="column">
                <wp:posOffset>0</wp:posOffset>
              </wp:positionH>
              <wp:positionV relativeFrom="page">
                <wp:posOffset>10153015</wp:posOffset>
              </wp:positionV>
              <wp:extent cx="6480000" cy="0"/>
              <wp:effectExtent l="0" t="0" r="16510" b="19050"/>
              <wp:wrapNone/>
              <wp:docPr id="2" name="Lige forbindelse 2"/>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4079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B404DA" id="Lige forbindelse 2" o:spid="_x0000_s1026" style="position:absolute;z-index:-251658239;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99.45pt" to="510.2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" strokecolor="#407928" strokeweight="1.5pt">
              <w10:wrap anchory="page"/>
              <w10:anchorlock/>
            </v:line>
          </w:pict>
        </mc:Fallback>
      </mc:AlternateContent>
    </w:r>
    <w:r w:rsidRPr="007357AC">
      <w:rPr>
        <w:noProof/>
        <w:color w:val="A8B614"/>
      </w:rPr>
      <mc:AlternateContent>
        <mc:Choice Requires="wps">
          <w:drawing>
            <wp:anchor distT="0" distB="0" distL="114300" distR="114300" simplePos="0" relativeHeight="251658240" behindDoc="1" locked="1" layoutInCell="1" allowOverlap="1" wp14:anchorId="5D038DEF" wp14:editId="5D038DF0">
              <wp:simplePos x="0" y="0"/>
              <wp:positionH relativeFrom="column">
                <wp:posOffset>5080</wp:posOffset>
              </wp:positionH>
              <wp:positionV relativeFrom="page">
                <wp:posOffset>540385</wp:posOffset>
              </wp:positionV>
              <wp:extent cx="6480000" cy="0"/>
              <wp:effectExtent l="0" t="0" r="16510" b="19050"/>
              <wp:wrapNone/>
              <wp:docPr id="1" name="Lige forbindelse 1"/>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4079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82CDBB" id="Lige forbindelse 1"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pt,42.55pt" to="510.6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" strokecolor="#407928" strokeweight="1.5pt">
              <w10:wrap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8DEC" w14:textId="77777777" w:rsidR="003703B0" w:rsidRDefault="003703B0" w:rsidP="00A1711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912"/>
    <w:multiLevelType w:val="hybridMultilevel"/>
    <w:tmpl w:val="433E18C8"/>
    <w:lvl w:ilvl="0" w:tplc="00DE9590">
      <w:start w:val="1"/>
      <w:numFmt w:val="bullet"/>
      <w:lvlText w:val="•"/>
      <w:lvlJc w:val="left"/>
      <w:pPr>
        <w:tabs>
          <w:tab w:val="num" w:pos="720"/>
        </w:tabs>
        <w:ind w:left="720" w:hanging="360"/>
      </w:pPr>
      <w:rPr>
        <w:rFonts w:ascii="Arial" w:hAnsi="Arial" w:hint="default"/>
      </w:rPr>
    </w:lvl>
    <w:lvl w:ilvl="1" w:tplc="36D88CB6">
      <w:numFmt w:val="bullet"/>
      <w:lvlText w:val="•"/>
      <w:lvlJc w:val="left"/>
      <w:pPr>
        <w:tabs>
          <w:tab w:val="num" w:pos="1440"/>
        </w:tabs>
        <w:ind w:left="1440" w:hanging="360"/>
      </w:pPr>
      <w:rPr>
        <w:rFonts w:ascii="Arial" w:hAnsi="Arial" w:hint="default"/>
      </w:rPr>
    </w:lvl>
    <w:lvl w:ilvl="2" w:tplc="B00EBA26" w:tentative="1">
      <w:start w:val="1"/>
      <w:numFmt w:val="bullet"/>
      <w:lvlText w:val="•"/>
      <w:lvlJc w:val="left"/>
      <w:pPr>
        <w:tabs>
          <w:tab w:val="num" w:pos="2160"/>
        </w:tabs>
        <w:ind w:left="2160" w:hanging="360"/>
      </w:pPr>
      <w:rPr>
        <w:rFonts w:ascii="Arial" w:hAnsi="Arial" w:hint="default"/>
      </w:rPr>
    </w:lvl>
    <w:lvl w:ilvl="3" w:tplc="F522CE10" w:tentative="1">
      <w:start w:val="1"/>
      <w:numFmt w:val="bullet"/>
      <w:lvlText w:val="•"/>
      <w:lvlJc w:val="left"/>
      <w:pPr>
        <w:tabs>
          <w:tab w:val="num" w:pos="2880"/>
        </w:tabs>
        <w:ind w:left="2880" w:hanging="360"/>
      </w:pPr>
      <w:rPr>
        <w:rFonts w:ascii="Arial" w:hAnsi="Arial" w:hint="default"/>
      </w:rPr>
    </w:lvl>
    <w:lvl w:ilvl="4" w:tplc="E62CD084" w:tentative="1">
      <w:start w:val="1"/>
      <w:numFmt w:val="bullet"/>
      <w:lvlText w:val="•"/>
      <w:lvlJc w:val="left"/>
      <w:pPr>
        <w:tabs>
          <w:tab w:val="num" w:pos="3600"/>
        </w:tabs>
        <w:ind w:left="3600" w:hanging="360"/>
      </w:pPr>
      <w:rPr>
        <w:rFonts w:ascii="Arial" w:hAnsi="Arial" w:hint="default"/>
      </w:rPr>
    </w:lvl>
    <w:lvl w:ilvl="5" w:tplc="D77EABF0" w:tentative="1">
      <w:start w:val="1"/>
      <w:numFmt w:val="bullet"/>
      <w:lvlText w:val="•"/>
      <w:lvlJc w:val="left"/>
      <w:pPr>
        <w:tabs>
          <w:tab w:val="num" w:pos="4320"/>
        </w:tabs>
        <w:ind w:left="4320" w:hanging="360"/>
      </w:pPr>
      <w:rPr>
        <w:rFonts w:ascii="Arial" w:hAnsi="Arial" w:hint="default"/>
      </w:rPr>
    </w:lvl>
    <w:lvl w:ilvl="6" w:tplc="C1EC292E" w:tentative="1">
      <w:start w:val="1"/>
      <w:numFmt w:val="bullet"/>
      <w:lvlText w:val="•"/>
      <w:lvlJc w:val="left"/>
      <w:pPr>
        <w:tabs>
          <w:tab w:val="num" w:pos="5040"/>
        </w:tabs>
        <w:ind w:left="5040" w:hanging="360"/>
      </w:pPr>
      <w:rPr>
        <w:rFonts w:ascii="Arial" w:hAnsi="Arial" w:hint="default"/>
      </w:rPr>
    </w:lvl>
    <w:lvl w:ilvl="7" w:tplc="53C0523E" w:tentative="1">
      <w:start w:val="1"/>
      <w:numFmt w:val="bullet"/>
      <w:lvlText w:val="•"/>
      <w:lvlJc w:val="left"/>
      <w:pPr>
        <w:tabs>
          <w:tab w:val="num" w:pos="5760"/>
        </w:tabs>
        <w:ind w:left="5760" w:hanging="360"/>
      </w:pPr>
      <w:rPr>
        <w:rFonts w:ascii="Arial" w:hAnsi="Arial" w:hint="default"/>
      </w:rPr>
    </w:lvl>
    <w:lvl w:ilvl="8" w:tplc="808E68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4C4BBA"/>
    <w:multiLevelType w:val="hybridMultilevel"/>
    <w:tmpl w:val="AFF28E3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BD3"/>
    <w:multiLevelType w:val="hybridMultilevel"/>
    <w:tmpl w:val="3F9CC68C"/>
    <w:lvl w:ilvl="0" w:tplc="65E0BA6C">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12A18DE"/>
    <w:multiLevelType w:val="hybridMultilevel"/>
    <w:tmpl w:val="81C015C2"/>
    <w:lvl w:ilvl="0" w:tplc="AE2434D4">
      <w:start w:val="1"/>
      <w:numFmt w:val="lowerLetter"/>
      <w:lvlText w:val="%1)"/>
      <w:lvlJc w:val="left"/>
      <w:pPr>
        <w:ind w:left="720" w:firstLine="360"/>
      </w:pPr>
    </w:lvl>
    <w:lvl w:ilvl="1" w:tplc="1A34968A">
      <w:start w:val="1"/>
      <w:numFmt w:val="lowerLetter"/>
      <w:lvlText w:val="%2."/>
      <w:lvlJc w:val="left"/>
      <w:pPr>
        <w:ind w:left="1440" w:firstLine="1080"/>
      </w:pPr>
    </w:lvl>
    <w:lvl w:ilvl="2" w:tplc="ADD69E26">
      <w:start w:val="1"/>
      <w:numFmt w:val="lowerRoman"/>
      <w:lvlText w:val="%3."/>
      <w:lvlJc w:val="right"/>
      <w:pPr>
        <w:ind w:left="2160" w:firstLine="1980"/>
      </w:pPr>
    </w:lvl>
    <w:lvl w:ilvl="3" w:tplc="97BA60EE">
      <w:start w:val="1"/>
      <w:numFmt w:val="decimal"/>
      <w:lvlText w:val="%4."/>
      <w:lvlJc w:val="left"/>
      <w:pPr>
        <w:ind w:left="2880" w:firstLine="2520"/>
      </w:pPr>
    </w:lvl>
    <w:lvl w:ilvl="4" w:tplc="E96EBFE8">
      <w:start w:val="1"/>
      <w:numFmt w:val="lowerLetter"/>
      <w:lvlText w:val="%5."/>
      <w:lvlJc w:val="left"/>
      <w:pPr>
        <w:ind w:left="3600" w:firstLine="3240"/>
      </w:pPr>
    </w:lvl>
    <w:lvl w:ilvl="5" w:tplc="DFA085C6">
      <w:start w:val="1"/>
      <w:numFmt w:val="lowerRoman"/>
      <w:lvlText w:val="%6."/>
      <w:lvlJc w:val="right"/>
      <w:pPr>
        <w:ind w:left="4320" w:firstLine="4140"/>
      </w:pPr>
    </w:lvl>
    <w:lvl w:ilvl="6" w:tplc="A1581426">
      <w:start w:val="1"/>
      <w:numFmt w:val="decimal"/>
      <w:lvlText w:val="%7."/>
      <w:lvlJc w:val="left"/>
      <w:pPr>
        <w:ind w:left="5040" w:firstLine="4680"/>
      </w:pPr>
    </w:lvl>
    <w:lvl w:ilvl="7" w:tplc="75282012">
      <w:start w:val="1"/>
      <w:numFmt w:val="lowerLetter"/>
      <w:lvlText w:val="%8."/>
      <w:lvlJc w:val="left"/>
      <w:pPr>
        <w:ind w:left="5760" w:firstLine="5400"/>
      </w:pPr>
    </w:lvl>
    <w:lvl w:ilvl="8" w:tplc="B1C8F6A8">
      <w:start w:val="1"/>
      <w:numFmt w:val="lowerRoman"/>
      <w:lvlText w:val="%9."/>
      <w:lvlJc w:val="right"/>
      <w:pPr>
        <w:ind w:left="6480" w:firstLine="6300"/>
      </w:pPr>
    </w:lvl>
  </w:abstractNum>
  <w:abstractNum w:abstractNumId="4" w15:restartNumberingAfterBreak="0">
    <w:nsid w:val="124D57FF"/>
    <w:multiLevelType w:val="hybridMultilevel"/>
    <w:tmpl w:val="5576E1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4177903"/>
    <w:multiLevelType w:val="hybridMultilevel"/>
    <w:tmpl w:val="FCB080F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4693D4B"/>
    <w:multiLevelType w:val="hybridMultilevel"/>
    <w:tmpl w:val="46E8AA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7682670"/>
    <w:multiLevelType w:val="hybridMultilevel"/>
    <w:tmpl w:val="B2BC5EE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9935778"/>
    <w:multiLevelType w:val="hybridMultilevel"/>
    <w:tmpl w:val="7C900B0E"/>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1D6B57D6"/>
    <w:multiLevelType w:val="hybridMultilevel"/>
    <w:tmpl w:val="0074DE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F7354"/>
    <w:multiLevelType w:val="hybridMultilevel"/>
    <w:tmpl w:val="6F22F3E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08B1DEE"/>
    <w:multiLevelType w:val="hybridMultilevel"/>
    <w:tmpl w:val="FBA44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056F71"/>
    <w:multiLevelType w:val="hybridMultilevel"/>
    <w:tmpl w:val="167C0E9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2152766E"/>
    <w:multiLevelType w:val="hybridMultilevel"/>
    <w:tmpl w:val="63ECA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1F1987"/>
    <w:multiLevelType w:val="hybridMultilevel"/>
    <w:tmpl w:val="048A8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5DC12D5"/>
    <w:multiLevelType w:val="hybridMultilevel"/>
    <w:tmpl w:val="29C49BB0"/>
    <w:lvl w:ilvl="0" w:tplc="3976AFE2">
      <w:start w:val="1"/>
      <w:numFmt w:val="lowerLetter"/>
      <w:lvlText w:val="%1."/>
      <w:lvlJc w:val="left"/>
      <w:pPr>
        <w:ind w:left="1800" w:hanging="360"/>
      </w:pPr>
      <w:rPr>
        <w:rFonts w:ascii="Verdana" w:eastAsia="Times New Roman" w:hAnsi="Verdana" w:cs="Times New Roman"/>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abstractNum w:abstractNumId="16" w15:restartNumberingAfterBreak="0">
    <w:nsid w:val="2A0120DE"/>
    <w:multiLevelType w:val="hybridMultilevel"/>
    <w:tmpl w:val="536243DA"/>
    <w:lvl w:ilvl="0" w:tplc="04060017">
      <w:start w:val="1"/>
      <w:numFmt w:val="lowerLetter"/>
      <w:lvlText w:val="%1)"/>
      <w:lvlJc w:val="left"/>
      <w:pPr>
        <w:ind w:left="786" w:hanging="360"/>
      </w:pPr>
      <w:rPr>
        <w:b/>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2DC638E1"/>
    <w:multiLevelType w:val="hybridMultilevel"/>
    <w:tmpl w:val="95206A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33A62CA8"/>
    <w:multiLevelType w:val="hybridMultilevel"/>
    <w:tmpl w:val="C28E4DB0"/>
    <w:lvl w:ilvl="0" w:tplc="65E0BA6C">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48C0FB8"/>
    <w:multiLevelType w:val="hybridMultilevel"/>
    <w:tmpl w:val="83D4C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70873A6"/>
    <w:multiLevelType w:val="hybridMultilevel"/>
    <w:tmpl w:val="F29E22DA"/>
    <w:lvl w:ilvl="0" w:tplc="9AFE6A06">
      <w:start w:val="1"/>
      <w:numFmt w:val="bullet"/>
      <w:lvlText w:val="●"/>
      <w:lvlJc w:val="left"/>
      <w:pPr>
        <w:ind w:left="720" w:firstLine="360"/>
      </w:pPr>
      <w:rPr>
        <w:rFonts w:ascii="Arial" w:eastAsia="Arial" w:hAnsi="Arial" w:cs="Arial"/>
      </w:rPr>
    </w:lvl>
    <w:lvl w:ilvl="1" w:tplc="C652E1DE">
      <w:start w:val="1"/>
      <w:numFmt w:val="bullet"/>
      <w:lvlText w:val="o"/>
      <w:lvlJc w:val="left"/>
      <w:pPr>
        <w:ind w:left="1440" w:firstLine="1080"/>
      </w:pPr>
      <w:rPr>
        <w:rFonts w:ascii="Arial" w:eastAsia="Arial" w:hAnsi="Arial" w:cs="Arial"/>
      </w:rPr>
    </w:lvl>
    <w:lvl w:ilvl="2" w:tplc="A35ED324">
      <w:start w:val="1"/>
      <w:numFmt w:val="bullet"/>
      <w:lvlText w:val="▪"/>
      <w:lvlJc w:val="left"/>
      <w:pPr>
        <w:ind w:left="2160" w:firstLine="1800"/>
      </w:pPr>
      <w:rPr>
        <w:rFonts w:ascii="Arial" w:eastAsia="Arial" w:hAnsi="Arial" w:cs="Arial"/>
      </w:rPr>
    </w:lvl>
    <w:lvl w:ilvl="3" w:tplc="96F6C570">
      <w:start w:val="1"/>
      <w:numFmt w:val="bullet"/>
      <w:lvlText w:val="●"/>
      <w:lvlJc w:val="left"/>
      <w:pPr>
        <w:ind w:left="2880" w:firstLine="2520"/>
      </w:pPr>
      <w:rPr>
        <w:rFonts w:ascii="Arial" w:eastAsia="Arial" w:hAnsi="Arial" w:cs="Arial"/>
      </w:rPr>
    </w:lvl>
    <w:lvl w:ilvl="4" w:tplc="080C044C">
      <w:start w:val="1"/>
      <w:numFmt w:val="bullet"/>
      <w:lvlText w:val="o"/>
      <w:lvlJc w:val="left"/>
      <w:pPr>
        <w:ind w:left="3600" w:firstLine="3240"/>
      </w:pPr>
      <w:rPr>
        <w:rFonts w:ascii="Arial" w:eastAsia="Arial" w:hAnsi="Arial" w:cs="Arial"/>
      </w:rPr>
    </w:lvl>
    <w:lvl w:ilvl="5" w:tplc="1A0A7210">
      <w:start w:val="1"/>
      <w:numFmt w:val="bullet"/>
      <w:lvlText w:val="▪"/>
      <w:lvlJc w:val="left"/>
      <w:pPr>
        <w:ind w:left="4320" w:firstLine="3960"/>
      </w:pPr>
      <w:rPr>
        <w:rFonts w:ascii="Arial" w:eastAsia="Arial" w:hAnsi="Arial" w:cs="Arial"/>
      </w:rPr>
    </w:lvl>
    <w:lvl w:ilvl="6" w:tplc="74C66CC8">
      <w:start w:val="1"/>
      <w:numFmt w:val="bullet"/>
      <w:lvlText w:val="●"/>
      <w:lvlJc w:val="left"/>
      <w:pPr>
        <w:ind w:left="5040" w:firstLine="4680"/>
      </w:pPr>
      <w:rPr>
        <w:rFonts w:ascii="Arial" w:eastAsia="Arial" w:hAnsi="Arial" w:cs="Arial"/>
      </w:rPr>
    </w:lvl>
    <w:lvl w:ilvl="7" w:tplc="965CC7AC">
      <w:start w:val="1"/>
      <w:numFmt w:val="bullet"/>
      <w:lvlText w:val="o"/>
      <w:lvlJc w:val="left"/>
      <w:pPr>
        <w:ind w:left="5760" w:firstLine="5400"/>
      </w:pPr>
      <w:rPr>
        <w:rFonts w:ascii="Arial" w:eastAsia="Arial" w:hAnsi="Arial" w:cs="Arial"/>
      </w:rPr>
    </w:lvl>
    <w:lvl w:ilvl="8" w:tplc="8DC666C6">
      <w:start w:val="1"/>
      <w:numFmt w:val="bullet"/>
      <w:lvlText w:val="▪"/>
      <w:lvlJc w:val="left"/>
      <w:pPr>
        <w:ind w:left="6480" w:firstLine="6120"/>
      </w:pPr>
      <w:rPr>
        <w:rFonts w:ascii="Arial" w:eastAsia="Arial" w:hAnsi="Arial" w:cs="Arial"/>
      </w:rPr>
    </w:lvl>
  </w:abstractNum>
  <w:abstractNum w:abstractNumId="21" w15:restartNumberingAfterBreak="0">
    <w:nsid w:val="37433C3B"/>
    <w:multiLevelType w:val="hybridMultilevel"/>
    <w:tmpl w:val="C00AC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93C7411"/>
    <w:multiLevelType w:val="hybridMultilevel"/>
    <w:tmpl w:val="5968792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3B032696"/>
    <w:multiLevelType w:val="hybridMultilevel"/>
    <w:tmpl w:val="F9388F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10C1CFA"/>
    <w:multiLevelType w:val="hybridMultilevel"/>
    <w:tmpl w:val="C3147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DD5E0E"/>
    <w:multiLevelType w:val="hybridMultilevel"/>
    <w:tmpl w:val="F93C0EAE"/>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CC201A"/>
    <w:multiLevelType w:val="hybridMultilevel"/>
    <w:tmpl w:val="8A1004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8994C6C"/>
    <w:multiLevelType w:val="hybridMultilevel"/>
    <w:tmpl w:val="8E9EC3B0"/>
    <w:lvl w:ilvl="0" w:tplc="0490890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9AF7495"/>
    <w:multiLevelType w:val="hybridMultilevel"/>
    <w:tmpl w:val="A0FC4A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08F4FAE"/>
    <w:multiLevelType w:val="hybridMultilevel"/>
    <w:tmpl w:val="357EA0F8"/>
    <w:lvl w:ilvl="0" w:tplc="023872B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DA4EAF"/>
    <w:multiLevelType w:val="hybridMultilevel"/>
    <w:tmpl w:val="AE86F1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B1E9C"/>
    <w:multiLevelType w:val="hybridMultilevel"/>
    <w:tmpl w:val="728CDED4"/>
    <w:lvl w:ilvl="0" w:tplc="0406000F">
      <w:start w:val="1"/>
      <w:numFmt w:val="decimal"/>
      <w:lvlText w:val="%1."/>
      <w:lvlJc w:val="left"/>
      <w:pPr>
        <w:tabs>
          <w:tab w:val="num" w:pos="360"/>
        </w:tabs>
        <w:ind w:left="36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EF2C18DC">
      <w:numFmt w:val="bullet"/>
      <w:lvlText w:val="•"/>
      <w:lvlJc w:val="left"/>
      <w:pPr>
        <w:ind w:left="2430" w:hanging="450"/>
      </w:pPr>
      <w:rPr>
        <w:rFonts w:ascii="Times New Roman" w:eastAsia="Times New Roman" w:hAnsi="Times New Roman" w:cs="Times New Roman"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58322C27"/>
    <w:multiLevelType w:val="hybridMultilevel"/>
    <w:tmpl w:val="21368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A900C9A"/>
    <w:multiLevelType w:val="hybridMultilevel"/>
    <w:tmpl w:val="271EEC14"/>
    <w:lvl w:ilvl="0" w:tplc="31002118">
      <w:start w:val="1"/>
      <w:numFmt w:val="decimal"/>
      <w:lvlText w:val="%1."/>
      <w:lvlJc w:val="left"/>
      <w:pPr>
        <w:ind w:left="786" w:hanging="360"/>
      </w:pPr>
      <w:rPr>
        <w:b/>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4" w15:restartNumberingAfterBreak="0">
    <w:nsid w:val="5F272854"/>
    <w:multiLevelType w:val="hybridMultilevel"/>
    <w:tmpl w:val="C4C41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F656902"/>
    <w:multiLevelType w:val="hybridMultilevel"/>
    <w:tmpl w:val="97563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06A1E74"/>
    <w:multiLevelType w:val="hybridMultilevel"/>
    <w:tmpl w:val="19120A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1344448"/>
    <w:multiLevelType w:val="hybridMultilevel"/>
    <w:tmpl w:val="64B83D7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5F82A49"/>
    <w:multiLevelType w:val="hybridMultilevel"/>
    <w:tmpl w:val="E5A6A5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60A4D6C"/>
    <w:multiLevelType w:val="hybridMultilevel"/>
    <w:tmpl w:val="DBBA019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6BE5338"/>
    <w:multiLevelType w:val="hybridMultilevel"/>
    <w:tmpl w:val="90CC6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99C47D1"/>
    <w:multiLevelType w:val="hybridMultilevel"/>
    <w:tmpl w:val="C818E9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6F462832"/>
    <w:multiLevelType w:val="hybridMultilevel"/>
    <w:tmpl w:val="9FCE4A72"/>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87E5DAA"/>
    <w:multiLevelType w:val="hybridMultilevel"/>
    <w:tmpl w:val="3F1EE6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15:restartNumberingAfterBreak="0">
    <w:nsid w:val="7A601A05"/>
    <w:multiLevelType w:val="hybridMultilevel"/>
    <w:tmpl w:val="BDC017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DC548F4"/>
    <w:multiLevelType w:val="hybridMultilevel"/>
    <w:tmpl w:val="F2B4A9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7"/>
  </w:num>
  <w:num w:numId="4">
    <w:abstractNumId w:val="17"/>
  </w:num>
  <w:num w:numId="5">
    <w:abstractNumId w:val="33"/>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28"/>
  </w:num>
  <w:num w:numId="8">
    <w:abstractNumId w:val="1"/>
  </w:num>
  <w:num w:numId="9">
    <w:abstractNumId w:val="31"/>
  </w:num>
  <w:num w:numId="10">
    <w:abstractNumId w:val="30"/>
  </w:num>
  <w:num w:numId="11">
    <w:abstractNumId w:val="9"/>
  </w:num>
  <w:num w:numId="12">
    <w:abstractNumId w:val="33"/>
  </w:num>
  <w:num w:numId="13">
    <w:abstractNumId w:val="16"/>
  </w:num>
  <w:num w:numId="14">
    <w:abstractNumId w:val="20"/>
  </w:num>
  <w:num w:numId="15">
    <w:abstractNumId w:val="26"/>
  </w:num>
  <w:num w:numId="16">
    <w:abstractNumId w:val="41"/>
  </w:num>
  <w:num w:numId="17">
    <w:abstractNumId w:val="11"/>
  </w:num>
  <w:num w:numId="18">
    <w:abstractNumId w:val="38"/>
  </w:num>
  <w:num w:numId="19">
    <w:abstractNumId w:val="23"/>
  </w:num>
  <w:num w:numId="20">
    <w:abstractNumId w:val="19"/>
  </w:num>
  <w:num w:numId="21">
    <w:abstractNumId w:val="13"/>
  </w:num>
  <w:num w:numId="22">
    <w:abstractNumId w:val="6"/>
  </w:num>
  <w:num w:numId="23">
    <w:abstractNumId w:val="14"/>
  </w:num>
  <w:num w:numId="24">
    <w:abstractNumId w:val="34"/>
  </w:num>
  <w:num w:numId="25">
    <w:abstractNumId w:val="21"/>
  </w:num>
  <w:num w:numId="26">
    <w:abstractNumId w:val="24"/>
  </w:num>
  <w:num w:numId="27">
    <w:abstractNumId w:val="40"/>
  </w:num>
  <w:num w:numId="28">
    <w:abstractNumId w:val="5"/>
  </w:num>
  <w:num w:numId="29">
    <w:abstractNumId w:val="25"/>
  </w:num>
  <w:num w:numId="30">
    <w:abstractNumId w:val="22"/>
  </w:num>
  <w:num w:numId="31">
    <w:abstractNumId w:val="12"/>
  </w:num>
  <w:num w:numId="32">
    <w:abstractNumId w:val="32"/>
  </w:num>
  <w:num w:numId="33">
    <w:abstractNumId w:val="2"/>
  </w:num>
  <w:num w:numId="34">
    <w:abstractNumId w:val="18"/>
  </w:num>
  <w:num w:numId="35">
    <w:abstractNumId w:val="8"/>
  </w:num>
  <w:num w:numId="36">
    <w:abstractNumId w:val="10"/>
  </w:num>
  <w:num w:numId="37">
    <w:abstractNumId w:val="4"/>
  </w:num>
  <w:num w:numId="38">
    <w:abstractNumId w:val="0"/>
  </w:num>
  <w:num w:numId="39">
    <w:abstractNumId w:val="43"/>
  </w:num>
  <w:num w:numId="40">
    <w:abstractNumId w:val="44"/>
  </w:num>
  <w:num w:numId="41">
    <w:abstractNumId w:val="35"/>
  </w:num>
  <w:num w:numId="42">
    <w:abstractNumId w:val="37"/>
  </w:num>
  <w:num w:numId="43">
    <w:abstractNumId w:val="39"/>
  </w:num>
  <w:num w:numId="44">
    <w:abstractNumId w:val="27"/>
  </w:num>
  <w:num w:numId="45">
    <w:abstractNumId w:val="29"/>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B3"/>
    <w:rsid w:val="000100D1"/>
    <w:rsid w:val="00011246"/>
    <w:rsid w:val="00012C01"/>
    <w:rsid w:val="00016619"/>
    <w:rsid w:val="0002031B"/>
    <w:rsid w:val="00020D9B"/>
    <w:rsid w:val="00023E01"/>
    <w:rsid w:val="00026452"/>
    <w:rsid w:val="000279EA"/>
    <w:rsid w:val="0003371B"/>
    <w:rsid w:val="00035339"/>
    <w:rsid w:val="00035374"/>
    <w:rsid w:val="00043518"/>
    <w:rsid w:val="000453D5"/>
    <w:rsid w:val="00045CBF"/>
    <w:rsid w:val="00055FAF"/>
    <w:rsid w:val="00060699"/>
    <w:rsid w:val="00060BD4"/>
    <w:rsid w:val="00060D88"/>
    <w:rsid w:val="000619D8"/>
    <w:rsid w:val="00064074"/>
    <w:rsid w:val="00070B59"/>
    <w:rsid w:val="00074351"/>
    <w:rsid w:val="0007468D"/>
    <w:rsid w:val="00074C8E"/>
    <w:rsid w:val="00082C26"/>
    <w:rsid w:val="00084B0F"/>
    <w:rsid w:val="000866CC"/>
    <w:rsid w:val="000904C1"/>
    <w:rsid w:val="000937CA"/>
    <w:rsid w:val="000A3FA3"/>
    <w:rsid w:val="000A7875"/>
    <w:rsid w:val="000B358B"/>
    <w:rsid w:val="000B3D8A"/>
    <w:rsid w:val="000B5C4E"/>
    <w:rsid w:val="000B6378"/>
    <w:rsid w:val="000C218F"/>
    <w:rsid w:val="000C389C"/>
    <w:rsid w:val="000C701B"/>
    <w:rsid w:val="000D3833"/>
    <w:rsid w:val="000D3FE6"/>
    <w:rsid w:val="000E0623"/>
    <w:rsid w:val="000E6D0B"/>
    <w:rsid w:val="000E704E"/>
    <w:rsid w:val="000F305F"/>
    <w:rsid w:val="000F637A"/>
    <w:rsid w:val="000F7AC8"/>
    <w:rsid w:val="000F7D5E"/>
    <w:rsid w:val="00102F67"/>
    <w:rsid w:val="001049CF"/>
    <w:rsid w:val="0010708D"/>
    <w:rsid w:val="00110386"/>
    <w:rsid w:val="00110F95"/>
    <w:rsid w:val="00111D9C"/>
    <w:rsid w:val="001122E6"/>
    <w:rsid w:val="00113F1A"/>
    <w:rsid w:val="00114D92"/>
    <w:rsid w:val="001241EB"/>
    <w:rsid w:val="0013414B"/>
    <w:rsid w:val="00135E41"/>
    <w:rsid w:val="001369DE"/>
    <w:rsid w:val="00137B31"/>
    <w:rsid w:val="001402F5"/>
    <w:rsid w:val="00143D6D"/>
    <w:rsid w:val="00154B2B"/>
    <w:rsid w:val="001568CF"/>
    <w:rsid w:val="001607BB"/>
    <w:rsid w:val="001620B6"/>
    <w:rsid w:val="00162BF8"/>
    <w:rsid w:val="00166A10"/>
    <w:rsid w:val="00174D93"/>
    <w:rsid w:val="0018301D"/>
    <w:rsid w:val="00184B68"/>
    <w:rsid w:val="00185ABA"/>
    <w:rsid w:val="0019693C"/>
    <w:rsid w:val="00196BBC"/>
    <w:rsid w:val="00197E91"/>
    <w:rsid w:val="001A052B"/>
    <w:rsid w:val="001A0591"/>
    <w:rsid w:val="001A1116"/>
    <w:rsid w:val="001A212A"/>
    <w:rsid w:val="001A2AFC"/>
    <w:rsid w:val="001A64C4"/>
    <w:rsid w:val="001B06FC"/>
    <w:rsid w:val="001B30D2"/>
    <w:rsid w:val="001B4A8C"/>
    <w:rsid w:val="001B5E57"/>
    <w:rsid w:val="001C0572"/>
    <w:rsid w:val="001C6CD3"/>
    <w:rsid w:val="001C7A75"/>
    <w:rsid w:val="001D024B"/>
    <w:rsid w:val="001D13B6"/>
    <w:rsid w:val="001D4147"/>
    <w:rsid w:val="001D4D4A"/>
    <w:rsid w:val="001D7246"/>
    <w:rsid w:val="001D771C"/>
    <w:rsid w:val="001E0C14"/>
    <w:rsid w:val="001E2370"/>
    <w:rsid w:val="001E2377"/>
    <w:rsid w:val="001E26CF"/>
    <w:rsid w:val="001E3E6D"/>
    <w:rsid w:val="001F2FB6"/>
    <w:rsid w:val="00201569"/>
    <w:rsid w:val="002015FC"/>
    <w:rsid w:val="00204A49"/>
    <w:rsid w:val="00210D6D"/>
    <w:rsid w:val="00211280"/>
    <w:rsid w:val="00211C2D"/>
    <w:rsid w:val="00212085"/>
    <w:rsid w:val="00215520"/>
    <w:rsid w:val="002177C5"/>
    <w:rsid w:val="00220045"/>
    <w:rsid w:val="00225522"/>
    <w:rsid w:val="00225FD7"/>
    <w:rsid w:val="00227365"/>
    <w:rsid w:val="00231544"/>
    <w:rsid w:val="00233373"/>
    <w:rsid w:val="0023677C"/>
    <w:rsid w:val="002401C5"/>
    <w:rsid w:val="00240590"/>
    <w:rsid w:val="002407F4"/>
    <w:rsid w:val="00241719"/>
    <w:rsid w:val="0024349E"/>
    <w:rsid w:val="002446BB"/>
    <w:rsid w:val="0024789D"/>
    <w:rsid w:val="002551B6"/>
    <w:rsid w:val="002565D4"/>
    <w:rsid w:val="00263A06"/>
    <w:rsid w:val="00264BA5"/>
    <w:rsid w:val="00271FCB"/>
    <w:rsid w:val="0027283D"/>
    <w:rsid w:val="00272B69"/>
    <w:rsid w:val="00284906"/>
    <w:rsid w:val="00284E79"/>
    <w:rsid w:val="00286A0F"/>
    <w:rsid w:val="00287EFC"/>
    <w:rsid w:val="00295418"/>
    <w:rsid w:val="002967C4"/>
    <w:rsid w:val="002A07F7"/>
    <w:rsid w:val="002A2902"/>
    <w:rsid w:val="002A29F2"/>
    <w:rsid w:val="002A2C3E"/>
    <w:rsid w:val="002A31A0"/>
    <w:rsid w:val="002B1BF3"/>
    <w:rsid w:val="002B2E59"/>
    <w:rsid w:val="002C3AE6"/>
    <w:rsid w:val="002C4BFD"/>
    <w:rsid w:val="002C574E"/>
    <w:rsid w:val="002C5A5F"/>
    <w:rsid w:val="002D0010"/>
    <w:rsid w:val="002D271F"/>
    <w:rsid w:val="002D4D93"/>
    <w:rsid w:val="002D7BD5"/>
    <w:rsid w:val="002E1018"/>
    <w:rsid w:val="002E3784"/>
    <w:rsid w:val="002F0690"/>
    <w:rsid w:val="002F1D59"/>
    <w:rsid w:val="002F7AF4"/>
    <w:rsid w:val="00302E5B"/>
    <w:rsid w:val="00305877"/>
    <w:rsid w:val="003058AC"/>
    <w:rsid w:val="003167AB"/>
    <w:rsid w:val="0032304E"/>
    <w:rsid w:val="00327633"/>
    <w:rsid w:val="00327795"/>
    <w:rsid w:val="0033210D"/>
    <w:rsid w:val="00332677"/>
    <w:rsid w:val="003344D4"/>
    <w:rsid w:val="00336394"/>
    <w:rsid w:val="00340CE5"/>
    <w:rsid w:val="003424A9"/>
    <w:rsid w:val="00343450"/>
    <w:rsid w:val="003436BF"/>
    <w:rsid w:val="00344203"/>
    <w:rsid w:val="00345131"/>
    <w:rsid w:val="00346AC5"/>
    <w:rsid w:val="00353417"/>
    <w:rsid w:val="00353B83"/>
    <w:rsid w:val="00355558"/>
    <w:rsid w:val="00356162"/>
    <w:rsid w:val="003619FD"/>
    <w:rsid w:val="003678A4"/>
    <w:rsid w:val="003703B0"/>
    <w:rsid w:val="0037164E"/>
    <w:rsid w:val="00374FA2"/>
    <w:rsid w:val="00375B25"/>
    <w:rsid w:val="003802B5"/>
    <w:rsid w:val="00381460"/>
    <w:rsid w:val="003855C7"/>
    <w:rsid w:val="00390251"/>
    <w:rsid w:val="003911F1"/>
    <w:rsid w:val="00392E0E"/>
    <w:rsid w:val="00393638"/>
    <w:rsid w:val="00394129"/>
    <w:rsid w:val="003977F5"/>
    <w:rsid w:val="003A123A"/>
    <w:rsid w:val="003A4F9A"/>
    <w:rsid w:val="003B611A"/>
    <w:rsid w:val="003B621F"/>
    <w:rsid w:val="003B677F"/>
    <w:rsid w:val="003C1E40"/>
    <w:rsid w:val="003C2B28"/>
    <w:rsid w:val="003D183A"/>
    <w:rsid w:val="003D2BFE"/>
    <w:rsid w:val="003E530E"/>
    <w:rsid w:val="003F0070"/>
    <w:rsid w:val="003F571B"/>
    <w:rsid w:val="003F6848"/>
    <w:rsid w:val="0040138E"/>
    <w:rsid w:val="0040330B"/>
    <w:rsid w:val="004036A9"/>
    <w:rsid w:val="0041337E"/>
    <w:rsid w:val="00413845"/>
    <w:rsid w:val="004156FB"/>
    <w:rsid w:val="00415FBB"/>
    <w:rsid w:val="00417E05"/>
    <w:rsid w:val="00422BE3"/>
    <w:rsid w:val="00426316"/>
    <w:rsid w:val="00426948"/>
    <w:rsid w:val="00431F04"/>
    <w:rsid w:val="004329E5"/>
    <w:rsid w:val="00432E1D"/>
    <w:rsid w:val="00434BC5"/>
    <w:rsid w:val="004413B8"/>
    <w:rsid w:val="00441853"/>
    <w:rsid w:val="0044394F"/>
    <w:rsid w:val="004450B8"/>
    <w:rsid w:val="004511EF"/>
    <w:rsid w:val="00453A3D"/>
    <w:rsid w:val="0045435C"/>
    <w:rsid w:val="00460BDD"/>
    <w:rsid w:val="00464775"/>
    <w:rsid w:val="0046749B"/>
    <w:rsid w:val="00477CB4"/>
    <w:rsid w:val="00480F31"/>
    <w:rsid w:val="00482F22"/>
    <w:rsid w:val="00483354"/>
    <w:rsid w:val="004843ED"/>
    <w:rsid w:val="00487083"/>
    <w:rsid w:val="00490561"/>
    <w:rsid w:val="004A0BF4"/>
    <w:rsid w:val="004A17FC"/>
    <w:rsid w:val="004A4727"/>
    <w:rsid w:val="004A7125"/>
    <w:rsid w:val="004B072D"/>
    <w:rsid w:val="004B2407"/>
    <w:rsid w:val="004B41C9"/>
    <w:rsid w:val="004B4406"/>
    <w:rsid w:val="004C6393"/>
    <w:rsid w:val="004D05F3"/>
    <w:rsid w:val="004D1E35"/>
    <w:rsid w:val="004D1F28"/>
    <w:rsid w:val="004D2F8B"/>
    <w:rsid w:val="004D43F0"/>
    <w:rsid w:val="004D58F1"/>
    <w:rsid w:val="004E06C9"/>
    <w:rsid w:val="004E14E9"/>
    <w:rsid w:val="004E23FC"/>
    <w:rsid w:val="004E3320"/>
    <w:rsid w:val="004F1356"/>
    <w:rsid w:val="004F1A46"/>
    <w:rsid w:val="004F31F1"/>
    <w:rsid w:val="004F471F"/>
    <w:rsid w:val="004F47D5"/>
    <w:rsid w:val="004F48C0"/>
    <w:rsid w:val="00503662"/>
    <w:rsid w:val="00506880"/>
    <w:rsid w:val="00510483"/>
    <w:rsid w:val="00510850"/>
    <w:rsid w:val="005115EC"/>
    <w:rsid w:val="0051265C"/>
    <w:rsid w:val="005127F3"/>
    <w:rsid w:val="00515085"/>
    <w:rsid w:val="00517510"/>
    <w:rsid w:val="005207CD"/>
    <w:rsid w:val="00520D25"/>
    <w:rsid w:val="005226B6"/>
    <w:rsid w:val="005227E6"/>
    <w:rsid w:val="00525F52"/>
    <w:rsid w:val="00527218"/>
    <w:rsid w:val="00535972"/>
    <w:rsid w:val="00535FAC"/>
    <w:rsid w:val="0054332C"/>
    <w:rsid w:val="00543C53"/>
    <w:rsid w:val="0054571C"/>
    <w:rsid w:val="00547340"/>
    <w:rsid w:val="00550F5D"/>
    <w:rsid w:val="00551529"/>
    <w:rsid w:val="0056096E"/>
    <w:rsid w:val="00561D13"/>
    <w:rsid w:val="005622FD"/>
    <w:rsid w:val="0056595F"/>
    <w:rsid w:val="00565EB7"/>
    <w:rsid w:val="0056691A"/>
    <w:rsid w:val="005755CD"/>
    <w:rsid w:val="00581AA6"/>
    <w:rsid w:val="005826DE"/>
    <w:rsid w:val="005830AB"/>
    <w:rsid w:val="0058636B"/>
    <w:rsid w:val="005876B1"/>
    <w:rsid w:val="005938F8"/>
    <w:rsid w:val="00593F3B"/>
    <w:rsid w:val="005941EA"/>
    <w:rsid w:val="005A1D95"/>
    <w:rsid w:val="005A2AEB"/>
    <w:rsid w:val="005A3500"/>
    <w:rsid w:val="005A5EF5"/>
    <w:rsid w:val="005A73E3"/>
    <w:rsid w:val="005B08F1"/>
    <w:rsid w:val="005B643D"/>
    <w:rsid w:val="005B6C92"/>
    <w:rsid w:val="005B7AA8"/>
    <w:rsid w:val="005C13B1"/>
    <w:rsid w:val="005C3B9A"/>
    <w:rsid w:val="005C6548"/>
    <w:rsid w:val="005C6AD3"/>
    <w:rsid w:val="005C71A1"/>
    <w:rsid w:val="005C7BEA"/>
    <w:rsid w:val="005D020B"/>
    <w:rsid w:val="005D5B1D"/>
    <w:rsid w:val="005F092F"/>
    <w:rsid w:val="005F0C1C"/>
    <w:rsid w:val="005F192E"/>
    <w:rsid w:val="005F1CDF"/>
    <w:rsid w:val="005F43AC"/>
    <w:rsid w:val="005F4805"/>
    <w:rsid w:val="005F4D90"/>
    <w:rsid w:val="005F55B3"/>
    <w:rsid w:val="005F7FEB"/>
    <w:rsid w:val="00613BA2"/>
    <w:rsid w:val="00613C90"/>
    <w:rsid w:val="00613D12"/>
    <w:rsid w:val="00614EB2"/>
    <w:rsid w:val="00616D4B"/>
    <w:rsid w:val="006174F3"/>
    <w:rsid w:val="006232C6"/>
    <w:rsid w:val="006266A7"/>
    <w:rsid w:val="0062742B"/>
    <w:rsid w:val="006425F3"/>
    <w:rsid w:val="00643461"/>
    <w:rsid w:val="00643AA1"/>
    <w:rsid w:val="00646E96"/>
    <w:rsid w:val="00651F30"/>
    <w:rsid w:val="00652EA9"/>
    <w:rsid w:val="00655391"/>
    <w:rsid w:val="00657F79"/>
    <w:rsid w:val="00661B7D"/>
    <w:rsid w:val="00662AB3"/>
    <w:rsid w:val="00670C84"/>
    <w:rsid w:val="006720A4"/>
    <w:rsid w:val="00677503"/>
    <w:rsid w:val="006807A9"/>
    <w:rsid w:val="00681D72"/>
    <w:rsid w:val="00683EEA"/>
    <w:rsid w:val="00684DB9"/>
    <w:rsid w:val="00692BCF"/>
    <w:rsid w:val="00695C38"/>
    <w:rsid w:val="0069787A"/>
    <w:rsid w:val="00697A61"/>
    <w:rsid w:val="006A02F1"/>
    <w:rsid w:val="006A0401"/>
    <w:rsid w:val="006A6E46"/>
    <w:rsid w:val="006B184F"/>
    <w:rsid w:val="006B5A22"/>
    <w:rsid w:val="006C50CB"/>
    <w:rsid w:val="006C63EB"/>
    <w:rsid w:val="006C6733"/>
    <w:rsid w:val="006C6BB2"/>
    <w:rsid w:val="006C73E3"/>
    <w:rsid w:val="006D15FC"/>
    <w:rsid w:val="006D1A7D"/>
    <w:rsid w:val="006D45BF"/>
    <w:rsid w:val="006E1330"/>
    <w:rsid w:val="006F2BBA"/>
    <w:rsid w:val="006F3F49"/>
    <w:rsid w:val="006F5730"/>
    <w:rsid w:val="007011E4"/>
    <w:rsid w:val="00701F7B"/>
    <w:rsid w:val="00702BE3"/>
    <w:rsid w:val="00707BAC"/>
    <w:rsid w:val="007106F0"/>
    <w:rsid w:val="00711506"/>
    <w:rsid w:val="007115F1"/>
    <w:rsid w:val="00712555"/>
    <w:rsid w:val="00712896"/>
    <w:rsid w:val="00714A92"/>
    <w:rsid w:val="00716283"/>
    <w:rsid w:val="00724EF4"/>
    <w:rsid w:val="00727626"/>
    <w:rsid w:val="007309FB"/>
    <w:rsid w:val="007315BE"/>
    <w:rsid w:val="007325F8"/>
    <w:rsid w:val="00732A57"/>
    <w:rsid w:val="00735651"/>
    <w:rsid w:val="00736649"/>
    <w:rsid w:val="007433EE"/>
    <w:rsid w:val="0075060C"/>
    <w:rsid w:val="0075454D"/>
    <w:rsid w:val="007546A2"/>
    <w:rsid w:val="00760AE0"/>
    <w:rsid w:val="00763F55"/>
    <w:rsid w:val="00764455"/>
    <w:rsid w:val="00766FD5"/>
    <w:rsid w:val="0077628C"/>
    <w:rsid w:val="00776980"/>
    <w:rsid w:val="00776A46"/>
    <w:rsid w:val="00780265"/>
    <w:rsid w:val="0078248F"/>
    <w:rsid w:val="0078535B"/>
    <w:rsid w:val="007875F9"/>
    <w:rsid w:val="00787864"/>
    <w:rsid w:val="007900EB"/>
    <w:rsid w:val="0079262C"/>
    <w:rsid w:val="00797E38"/>
    <w:rsid w:val="007A2F57"/>
    <w:rsid w:val="007A68C4"/>
    <w:rsid w:val="007A6D21"/>
    <w:rsid w:val="007A7E95"/>
    <w:rsid w:val="007B1231"/>
    <w:rsid w:val="007B18EE"/>
    <w:rsid w:val="007B7DA1"/>
    <w:rsid w:val="007C0280"/>
    <w:rsid w:val="007D12DD"/>
    <w:rsid w:val="007D6499"/>
    <w:rsid w:val="007D738E"/>
    <w:rsid w:val="007E13AB"/>
    <w:rsid w:val="007E2303"/>
    <w:rsid w:val="007E2671"/>
    <w:rsid w:val="007E2698"/>
    <w:rsid w:val="007E64F6"/>
    <w:rsid w:val="007E73B3"/>
    <w:rsid w:val="007F232C"/>
    <w:rsid w:val="008039C2"/>
    <w:rsid w:val="00807FB3"/>
    <w:rsid w:val="0081113B"/>
    <w:rsid w:val="00814C97"/>
    <w:rsid w:val="00814E3D"/>
    <w:rsid w:val="008166DE"/>
    <w:rsid w:val="0081793C"/>
    <w:rsid w:val="00825CAD"/>
    <w:rsid w:val="008273ED"/>
    <w:rsid w:val="00832B99"/>
    <w:rsid w:val="0083556B"/>
    <w:rsid w:val="00843973"/>
    <w:rsid w:val="0084649D"/>
    <w:rsid w:val="00851679"/>
    <w:rsid w:val="00854B07"/>
    <w:rsid w:val="00856FD4"/>
    <w:rsid w:val="00860DC8"/>
    <w:rsid w:val="008658F4"/>
    <w:rsid w:val="00870834"/>
    <w:rsid w:val="00874A0F"/>
    <w:rsid w:val="008750FF"/>
    <w:rsid w:val="0087695C"/>
    <w:rsid w:val="00883EF4"/>
    <w:rsid w:val="0088429E"/>
    <w:rsid w:val="00886B4E"/>
    <w:rsid w:val="0088780D"/>
    <w:rsid w:val="00894168"/>
    <w:rsid w:val="0089693F"/>
    <w:rsid w:val="008A39C3"/>
    <w:rsid w:val="008A41EA"/>
    <w:rsid w:val="008A529A"/>
    <w:rsid w:val="008B11FB"/>
    <w:rsid w:val="008B495D"/>
    <w:rsid w:val="008B675D"/>
    <w:rsid w:val="008B726B"/>
    <w:rsid w:val="008B7FEC"/>
    <w:rsid w:val="008D0D50"/>
    <w:rsid w:val="008D40E3"/>
    <w:rsid w:val="008D75E2"/>
    <w:rsid w:val="008E3755"/>
    <w:rsid w:val="008E381E"/>
    <w:rsid w:val="008E3B7D"/>
    <w:rsid w:val="008F44AE"/>
    <w:rsid w:val="008F4DD1"/>
    <w:rsid w:val="008F5502"/>
    <w:rsid w:val="008F5DBB"/>
    <w:rsid w:val="008F6A16"/>
    <w:rsid w:val="008F7523"/>
    <w:rsid w:val="00902A3E"/>
    <w:rsid w:val="00902CAC"/>
    <w:rsid w:val="00902D50"/>
    <w:rsid w:val="00904C00"/>
    <w:rsid w:val="00904E3A"/>
    <w:rsid w:val="00907B3F"/>
    <w:rsid w:val="009102E7"/>
    <w:rsid w:val="0091044C"/>
    <w:rsid w:val="009154B4"/>
    <w:rsid w:val="009162C2"/>
    <w:rsid w:val="0091679E"/>
    <w:rsid w:val="00916822"/>
    <w:rsid w:val="00916C99"/>
    <w:rsid w:val="00927152"/>
    <w:rsid w:val="009335F8"/>
    <w:rsid w:val="00934E92"/>
    <w:rsid w:val="009358B3"/>
    <w:rsid w:val="009374F3"/>
    <w:rsid w:val="00943B2B"/>
    <w:rsid w:val="0094488D"/>
    <w:rsid w:val="00946983"/>
    <w:rsid w:val="00946E25"/>
    <w:rsid w:val="00947E76"/>
    <w:rsid w:val="00953949"/>
    <w:rsid w:val="00974E61"/>
    <w:rsid w:val="00977903"/>
    <w:rsid w:val="00984389"/>
    <w:rsid w:val="00984BC5"/>
    <w:rsid w:val="009855BF"/>
    <w:rsid w:val="0099703F"/>
    <w:rsid w:val="009A1FA5"/>
    <w:rsid w:val="009A35EB"/>
    <w:rsid w:val="009A7193"/>
    <w:rsid w:val="009B039A"/>
    <w:rsid w:val="009B1532"/>
    <w:rsid w:val="009B3652"/>
    <w:rsid w:val="009C0473"/>
    <w:rsid w:val="009C1428"/>
    <w:rsid w:val="009C2CC4"/>
    <w:rsid w:val="009D003B"/>
    <w:rsid w:val="009D35E3"/>
    <w:rsid w:val="009D41BB"/>
    <w:rsid w:val="009D4274"/>
    <w:rsid w:val="009D57C6"/>
    <w:rsid w:val="009E1AAE"/>
    <w:rsid w:val="009E3FC9"/>
    <w:rsid w:val="009E692E"/>
    <w:rsid w:val="009E7C6E"/>
    <w:rsid w:val="009F0792"/>
    <w:rsid w:val="009F0CFB"/>
    <w:rsid w:val="009F2155"/>
    <w:rsid w:val="009F220C"/>
    <w:rsid w:val="009F3649"/>
    <w:rsid w:val="00A03789"/>
    <w:rsid w:val="00A04DBF"/>
    <w:rsid w:val="00A04F1A"/>
    <w:rsid w:val="00A13817"/>
    <w:rsid w:val="00A14235"/>
    <w:rsid w:val="00A1490E"/>
    <w:rsid w:val="00A1711A"/>
    <w:rsid w:val="00A17D02"/>
    <w:rsid w:val="00A211DC"/>
    <w:rsid w:val="00A25A5D"/>
    <w:rsid w:val="00A30212"/>
    <w:rsid w:val="00A308C9"/>
    <w:rsid w:val="00A34261"/>
    <w:rsid w:val="00A35235"/>
    <w:rsid w:val="00A406FE"/>
    <w:rsid w:val="00A4381B"/>
    <w:rsid w:val="00A52178"/>
    <w:rsid w:val="00A53F43"/>
    <w:rsid w:val="00A54B60"/>
    <w:rsid w:val="00A54ED3"/>
    <w:rsid w:val="00A61C93"/>
    <w:rsid w:val="00A6329F"/>
    <w:rsid w:val="00A67697"/>
    <w:rsid w:val="00A676AA"/>
    <w:rsid w:val="00A7419D"/>
    <w:rsid w:val="00A745CB"/>
    <w:rsid w:val="00A82FB5"/>
    <w:rsid w:val="00A8345A"/>
    <w:rsid w:val="00A83959"/>
    <w:rsid w:val="00A83AD3"/>
    <w:rsid w:val="00A9068A"/>
    <w:rsid w:val="00A94C53"/>
    <w:rsid w:val="00A968B4"/>
    <w:rsid w:val="00A97615"/>
    <w:rsid w:val="00A977D0"/>
    <w:rsid w:val="00A97887"/>
    <w:rsid w:val="00AA07B7"/>
    <w:rsid w:val="00AA0D6C"/>
    <w:rsid w:val="00AA48E6"/>
    <w:rsid w:val="00AA74AA"/>
    <w:rsid w:val="00AB139D"/>
    <w:rsid w:val="00AC35BC"/>
    <w:rsid w:val="00AC5371"/>
    <w:rsid w:val="00AC65DA"/>
    <w:rsid w:val="00AC7760"/>
    <w:rsid w:val="00AD0432"/>
    <w:rsid w:val="00AD22AA"/>
    <w:rsid w:val="00AD318F"/>
    <w:rsid w:val="00AD3D5D"/>
    <w:rsid w:val="00AD6ED2"/>
    <w:rsid w:val="00AE2F70"/>
    <w:rsid w:val="00AE3B45"/>
    <w:rsid w:val="00AE6571"/>
    <w:rsid w:val="00AF2D18"/>
    <w:rsid w:val="00B073D7"/>
    <w:rsid w:val="00B07BEA"/>
    <w:rsid w:val="00B16322"/>
    <w:rsid w:val="00B17A1A"/>
    <w:rsid w:val="00B2413C"/>
    <w:rsid w:val="00B255B1"/>
    <w:rsid w:val="00B26855"/>
    <w:rsid w:val="00B27FC2"/>
    <w:rsid w:val="00B311FC"/>
    <w:rsid w:val="00B322CA"/>
    <w:rsid w:val="00B3551C"/>
    <w:rsid w:val="00B36A24"/>
    <w:rsid w:val="00B50B77"/>
    <w:rsid w:val="00B54F72"/>
    <w:rsid w:val="00B65AD6"/>
    <w:rsid w:val="00B66A62"/>
    <w:rsid w:val="00B700E1"/>
    <w:rsid w:val="00B70197"/>
    <w:rsid w:val="00B70352"/>
    <w:rsid w:val="00B708BE"/>
    <w:rsid w:val="00B749E4"/>
    <w:rsid w:val="00B74AED"/>
    <w:rsid w:val="00B80E9D"/>
    <w:rsid w:val="00B86DFB"/>
    <w:rsid w:val="00B86EAA"/>
    <w:rsid w:val="00B87DC6"/>
    <w:rsid w:val="00B9631E"/>
    <w:rsid w:val="00B96DE7"/>
    <w:rsid w:val="00B970D2"/>
    <w:rsid w:val="00B978DE"/>
    <w:rsid w:val="00BA011E"/>
    <w:rsid w:val="00BA22AA"/>
    <w:rsid w:val="00BA3467"/>
    <w:rsid w:val="00BA6C9E"/>
    <w:rsid w:val="00BB0F41"/>
    <w:rsid w:val="00BB62A6"/>
    <w:rsid w:val="00BC43B0"/>
    <w:rsid w:val="00BC56DB"/>
    <w:rsid w:val="00BC7B3C"/>
    <w:rsid w:val="00BD1711"/>
    <w:rsid w:val="00BD2832"/>
    <w:rsid w:val="00BD4E60"/>
    <w:rsid w:val="00BD4EE7"/>
    <w:rsid w:val="00BD583D"/>
    <w:rsid w:val="00BE023D"/>
    <w:rsid w:val="00BE0457"/>
    <w:rsid w:val="00BE0F54"/>
    <w:rsid w:val="00BE4A9C"/>
    <w:rsid w:val="00BE5C63"/>
    <w:rsid w:val="00BF07F5"/>
    <w:rsid w:val="00BF480F"/>
    <w:rsid w:val="00BF6660"/>
    <w:rsid w:val="00BF76EB"/>
    <w:rsid w:val="00C02B5E"/>
    <w:rsid w:val="00C044F1"/>
    <w:rsid w:val="00C100AE"/>
    <w:rsid w:val="00C10B8C"/>
    <w:rsid w:val="00C14B20"/>
    <w:rsid w:val="00C165A1"/>
    <w:rsid w:val="00C16BF4"/>
    <w:rsid w:val="00C2039E"/>
    <w:rsid w:val="00C23677"/>
    <w:rsid w:val="00C23779"/>
    <w:rsid w:val="00C261C9"/>
    <w:rsid w:val="00C3310D"/>
    <w:rsid w:val="00C42693"/>
    <w:rsid w:val="00C44778"/>
    <w:rsid w:val="00C509F0"/>
    <w:rsid w:val="00C62058"/>
    <w:rsid w:val="00C63613"/>
    <w:rsid w:val="00C6670F"/>
    <w:rsid w:val="00C6735D"/>
    <w:rsid w:val="00C70F6A"/>
    <w:rsid w:val="00C72FB3"/>
    <w:rsid w:val="00C82B58"/>
    <w:rsid w:val="00C83B9D"/>
    <w:rsid w:val="00C83C79"/>
    <w:rsid w:val="00C91D7F"/>
    <w:rsid w:val="00C93356"/>
    <w:rsid w:val="00C93BF8"/>
    <w:rsid w:val="00C945FC"/>
    <w:rsid w:val="00C94B1F"/>
    <w:rsid w:val="00CA1AA2"/>
    <w:rsid w:val="00CA4917"/>
    <w:rsid w:val="00CA7518"/>
    <w:rsid w:val="00CB0D60"/>
    <w:rsid w:val="00CB34D7"/>
    <w:rsid w:val="00CB53F5"/>
    <w:rsid w:val="00CC7296"/>
    <w:rsid w:val="00CD4519"/>
    <w:rsid w:val="00CD4734"/>
    <w:rsid w:val="00CD63F5"/>
    <w:rsid w:val="00CE0D8F"/>
    <w:rsid w:val="00CF0010"/>
    <w:rsid w:val="00CF3BED"/>
    <w:rsid w:val="00CF4115"/>
    <w:rsid w:val="00CF6536"/>
    <w:rsid w:val="00CF7754"/>
    <w:rsid w:val="00CF7966"/>
    <w:rsid w:val="00D053D6"/>
    <w:rsid w:val="00D05ABB"/>
    <w:rsid w:val="00D073FA"/>
    <w:rsid w:val="00D10CE5"/>
    <w:rsid w:val="00D12B38"/>
    <w:rsid w:val="00D13605"/>
    <w:rsid w:val="00D13815"/>
    <w:rsid w:val="00D21AE7"/>
    <w:rsid w:val="00D229B4"/>
    <w:rsid w:val="00D265AA"/>
    <w:rsid w:val="00D34BC2"/>
    <w:rsid w:val="00D43CD3"/>
    <w:rsid w:val="00D47341"/>
    <w:rsid w:val="00D56543"/>
    <w:rsid w:val="00D62F49"/>
    <w:rsid w:val="00D63BE3"/>
    <w:rsid w:val="00D73790"/>
    <w:rsid w:val="00D76093"/>
    <w:rsid w:val="00D814F4"/>
    <w:rsid w:val="00D836ED"/>
    <w:rsid w:val="00D84D5A"/>
    <w:rsid w:val="00D85CCF"/>
    <w:rsid w:val="00D9009D"/>
    <w:rsid w:val="00D92CA6"/>
    <w:rsid w:val="00DA1140"/>
    <w:rsid w:val="00DA20D5"/>
    <w:rsid w:val="00DA434F"/>
    <w:rsid w:val="00DA4F93"/>
    <w:rsid w:val="00DA670B"/>
    <w:rsid w:val="00DA7446"/>
    <w:rsid w:val="00DA7660"/>
    <w:rsid w:val="00DA7A61"/>
    <w:rsid w:val="00DB018E"/>
    <w:rsid w:val="00DB0BA5"/>
    <w:rsid w:val="00DB3514"/>
    <w:rsid w:val="00DB3A3A"/>
    <w:rsid w:val="00DC142A"/>
    <w:rsid w:val="00DC2494"/>
    <w:rsid w:val="00DC4DE4"/>
    <w:rsid w:val="00DC7F9A"/>
    <w:rsid w:val="00DE5DF2"/>
    <w:rsid w:val="00DE6F1A"/>
    <w:rsid w:val="00E02CA9"/>
    <w:rsid w:val="00E16187"/>
    <w:rsid w:val="00E16EFB"/>
    <w:rsid w:val="00E24D2D"/>
    <w:rsid w:val="00E25ACD"/>
    <w:rsid w:val="00E3037E"/>
    <w:rsid w:val="00E3726C"/>
    <w:rsid w:val="00E37409"/>
    <w:rsid w:val="00E40890"/>
    <w:rsid w:val="00E4242A"/>
    <w:rsid w:val="00E43930"/>
    <w:rsid w:val="00E46798"/>
    <w:rsid w:val="00E5086C"/>
    <w:rsid w:val="00E52CC5"/>
    <w:rsid w:val="00E550DA"/>
    <w:rsid w:val="00E56B20"/>
    <w:rsid w:val="00E57357"/>
    <w:rsid w:val="00E6500B"/>
    <w:rsid w:val="00E65736"/>
    <w:rsid w:val="00E66EAD"/>
    <w:rsid w:val="00E71102"/>
    <w:rsid w:val="00E736AF"/>
    <w:rsid w:val="00E74A6F"/>
    <w:rsid w:val="00E80D7F"/>
    <w:rsid w:val="00E83DE4"/>
    <w:rsid w:val="00E83E30"/>
    <w:rsid w:val="00E84B7D"/>
    <w:rsid w:val="00E85448"/>
    <w:rsid w:val="00E91CAD"/>
    <w:rsid w:val="00E93490"/>
    <w:rsid w:val="00E9461E"/>
    <w:rsid w:val="00EA21C7"/>
    <w:rsid w:val="00EA3027"/>
    <w:rsid w:val="00EA4ECE"/>
    <w:rsid w:val="00EA511E"/>
    <w:rsid w:val="00EA5530"/>
    <w:rsid w:val="00EA5D6A"/>
    <w:rsid w:val="00EA61A7"/>
    <w:rsid w:val="00EA7D0B"/>
    <w:rsid w:val="00EB0BEE"/>
    <w:rsid w:val="00EB266C"/>
    <w:rsid w:val="00EB34F5"/>
    <w:rsid w:val="00EB465B"/>
    <w:rsid w:val="00EB5BBB"/>
    <w:rsid w:val="00EC1044"/>
    <w:rsid w:val="00EC2523"/>
    <w:rsid w:val="00EC2910"/>
    <w:rsid w:val="00EC2A31"/>
    <w:rsid w:val="00EC4539"/>
    <w:rsid w:val="00EC5879"/>
    <w:rsid w:val="00EC6C81"/>
    <w:rsid w:val="00EC7E2E"/>
    <w:rsid w:val="00ED22BC"/>
    <w:rsid w:val="00ED3E9B"/>
    <w:rsid w:val="00ED4474"/>
    <w:rsid w:val="00ED5075"/>
    <w:rsid w:val="00EE0874"/>
    <w:rsid w:val="00EE12C8"/>
    <w:rsid w:val="00EE60E7"/>
    <w:rsid w:val="00EF30B7"/>
    <w:rsid w:val="00EF7353"/>
    <w:rsid w:val="00F00EC2"/>
    <w:rsid w:val="00F020DC"/>
    <w:rsid w:val="00F029AD"/>
    <w:rsid w:val="00F10432"/>
    <w:rsid w:val="00F11AAA"/>
    <w:rsid w:val="00F12FC6"/>
    <w:rsid w:val="00F14070"/>
    <w:rsid w:val="00F142CF"/>
    <w:rsid w:val="00F164F6"/>
    <w:rsid w:val="00F22BEF"/>
    <w:rsid w:val="00F24559"/>
    <w:rsid w:val="00F24F0C"/>
    <w:rsid w:val="00F25110"/>
    <w:rsid w:val="00F268B9"/>
    <w:rsid w:val="00F26EBB"/>
    <w:rsid w:val="00F2769F"/>
    <w:rsid w:val="00F27D17"/>
    <w:rsid w:val="00F31DD9"/>
    <w:rsid w:val="00F32182"/>
    <w:rsid w:val="00F328DB"/>
    <w:rsid w:val="00F3686D"/>
    <w:rsid w:val="00F37047"/>
    <w:rsid w:val="00F455AE"/>
    <w:rsid w:val="00F571F7"/>
    <w:rsid w:val="00F609EA"/>
    <w:rsid w:val="00F619DD"/>
    <w:rsid w:val="00F62F4F"/>
    <w:rsid w:val="00F67ABF"/>
    <w:rsid w:val="00F7345D"/>
    <w:rsid w:val="00F7500D"/>
    <w:rsid w:val="00F8267F"/>
    <w:rsid w:val="00F84FD3"/>
    <w:rsid w:val="00F86676"/>
    <w:rsid w:val="00F86A6A"/>
    <w:rsid w:val="00F86D18"/>
    <w:rsid w:val="00F90486"/>
    <w:rsid w:val="00F911B4"/>
    <w:rsid w:val="00FA1318"/>
    <w:rsid w:val="00FA4108"/>
    <w:rsid w:val="00FA4A30"/>
    <w:rsid w:val="00FA6C90"/>
    <w:rsid w:val="00FA6FF6"/>
    <w:rsid w:val="00FA72DD"/>
    <w:rsid w:val="00FB3196"/>
    <w:rsid w:val="00FB4FE1"/>
    <w:rsid w:val="00FB5893"/>
    <w:rsid w:val="00FB5D01"/>
    <w:rsid w:val="00FB7B6E"/>
    <w:rsid w:val="00FB7BD4"/>
    <w:rsid w:val="00FC28AA"/>
    <w:rsid w:val="00FD44B6"/>
    <w:rsid w:val="00FE3562"/>
    <w:rsid w:val="00FE409D"/>
    <w:rsid w:val="00FE527D"/>
    <w:rsid w:val="00FE6B30"/>
    <w:rsid w:val="3CA02B55"/>
    <w:rsid w:val="58AC5B3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38C6C"/>
  <w15:docId w15:val="{EF5855D3-7975-42F0-B45D-5A15C7DF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11A"/>
    <w:pPr>
      <w:spacing w:before="100" w:beforeAutospacing="1" w:after="100" w:afterAutospacing="1" w:line="240" w:lineRule="auto"/>
      <w:jc w:val="both"/>
    </w:pPr>
    <w:rPr>
      <w:rFonts w:eastAsia="Times New Roman" w:cs="Arial"/>
      <w:sz w:val="24"/>
      <w:szCs w:val="24"/>
      <w:lang w:eastAsia="da-DK"/>
    </w:rPr>
  </w:style>
  <w:style w:type="paragraph" w:styleId="Overskrift1">
    <w:name w:val="heading 1"/>
    <w:basedOn w:val="Normal"/>
    <w:next w:val="Normal"/>
    <w:link w:val="Overskrift1Tegn"/>
    <w:uiPriority w:val="9"/>
    <w:qFormat/>
    <w:rsid w:val="007E13AB"/>
    <w:pPr>
      <w:spacing w:line="276" w:lineRule="auto"/>
      <w:jc w:val="left"/>
      <w:outlineLvl w:val="0"/>
    </w:pPr>
    <w:rPr>
      <w:rFonts w:ascii="Trebuchet MS" w:hAnsi="Trebuchet MS"/>
      <w:b/>
      <w:color w:val="76923C" w:themeColor="accent3" w:themeShade="BF"/>
      <w:sz w:val="44"/>
      <w:szCs w:val="44"/>
    </w:rPr>
  </w:style>
  <w:style w:type="paragraph" w:styleId="Overskrift2">
    <w:name w:val="heading 2"/>
    <w:basedOn w:val="Overskrift1"/>
    <w:next w:val="Normal"/>
    <w:link w:val="Overskrift2Tegn"/>
    <w:uiPriority w:val="9"/>
    <w:unhideWhenUsed/>
    <w:qFormat/>
    <w:rsid w:val="00A97887"/>
    <w:pPr>
      <w:keepNext/>
      <w:keepLines/>
      <w:spacing w:before="480" w:beforeAutospacing="0" w:after="0" w:afterAutospacing="0"/>
      <w:outlineLvl w:val="1"/>
    </w:pPr>
    <w:rPr>
      <w:b w:val="0"/>
      <w:sz w:val="32"/>
      <w:szCs w:val="32"/>
    </w:rPr>
  </w:style>
  <w:style w:type="paragraph" w:styleId="Overskrift3">
    <w:name w:val="heading 3"/>
    <w:basedOn w:val="Normal"/>
    <w:next w:val="Normal"/>
    <w:link w:val="Overskrift3Tegn"/>
    <w:uiPriority w:val="9"/>
    <w:unhideWhenUsed/>
    <w:qFormat/>
    <w:rsid w:val="00162BF8"/>
    <w:pPr>
      <w:keepNext/>
      <w:keepLines/>
      <w:spacing w:after="0" w:afterAutospacing="0"/>
      <w:outlineLvl w:val="2"/>
    </w:pPr>
    <w:rPr>
      <w:rFonts w:ascii="Trebuchet MS" w:eastAsiaTheme="majorEastAsia" w:hAnsi="Trebuchet MS" w:cstheme="majorBidi"/>
      <w:bCs/>
      <w:color w:val="76923C" w:themeColor="accent3" w:themeShade="BF"/>
      <w:sz w:val="28"/>
    </w:rPr>
  </w:style>
  <w:style w:type="paragraph" w:styleId="Overskrift4">
    <w:name w:val="heading 4"/>
    <w:basedOn w:val="Normal"/>
    <w:next w:val="Normal"/>
    <w:link w:val="Overskrift4Tegn"/>
    <w:uiPriority w:val="9"/>
    <w:unhideWhenUsed/>
    <w:qFormat/>
    <w:rsid w:val="00D13605"/>
    <w:pPr>
      <w:keepNext/>
      <w:keepLines/>
      <w:spacing w:before="200" w:after="0"/>
      <w:outlineLvl w:val="3"/>
    </w:pPr>
    <w:rPr>
      <w:rFonts w:asciiTheme="majorHAnsi" w:eastAsiaTheme="majorEastAsia" w:hAnsiTheme="majorHAnsi" w:cstheme="majorBidi"/>
      <w:b/>
      <w:bCs/>
      <w:i/>
      <w:iCs/>
      <w:color w:val="76923C" w:themeColor="accent3"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72FB3"/>
    <w:pPr>
      <w:tabs>
        <w:tab w:val="center" w:pos="4819"/>
        <w:tab w:val="right" w:pos="9638"/>
      </w:tabs>
      <w:spacing w:after="0"/>
    </w:pPr>
  </w:style>
  <w:style w:type="character" w:customStyle="1" w:styleId="SidehovedTegn">
    <w:name w:val="Sidehoved Tegn"/>
    <w:basedOn w:val="Standardskrifttypeiafsnit"/>
    <w:link w:val="Sidehoved"/>
    <w:uiPriority w:val="99"/>
    <w:rsid w:val="00C72FB3"/>
    <w:rPr>
      <w:rFonts w:ascii="Verdana" w:hAnsi="Verdana"/>
      <w:sz w:val="20"/>
    </w:rPr>
  </w:style>
  <w:style w:type="paragraph" w:styleId="Sidefod">
    <w:name w:val="footer"/>
    <w:basedOn w:val="Normal"/>
    <w:link w:val="SidefodTegn"/>
    <w:uiPriority w:val="99"/>
    <w:unhideWhenUsed/>
    <w:rsid w:val="00C72FB3"/>
    <w:pPr>
      <w:tabs>
        <w:tab w:val="center" w:pos="4819"/>
        <w:tab w:val="right" w:pos="9638"/>
      </w:tabs>
      <w:spacing w:after="0"/>
    </w:pPr>
  </w:style>
  <w:style w:type="character" w:customStyle="1" w:styleId="SidefodTegn">
    <w:name w:val="Sidefod Tegn"/>
    <w:basedOn w:val="Standardskrifttypeiafsnit"/>
    <w:link w:val="Sidefod"/>
    <w:uiPriority w:val="99"/>
    <w:rsid w:val="00C72FB3"/>
    <w:rPr>
      <w:rFonts w:ascii="Verdana" w:hAnsi="Verdana"/>
      <w:sz w:val="20"/>
    </w:rPr>
  </w:style>
  <w:style w:type="paragraph" w:styleId="Titel">
    <w:name w:val="Title"/>
    <w:basedOn w:val="Normal"/>
    <w:next w:val="Normal"/>
    <w:link w:val="TitelTegn"/>
    <w:uiPriority w:val="10"/>
    <w:qFormat/>
    <w:rsid w:val="00211C2D"/>
    <w:pPr>
      <w:pBdr>
        <w:bottom w:val="single" w:sz="8" w:space="4" w:color="4F81BD" w:themeColor="accent1"/>
      </w:pBdr>
      <w:spacing w:after="300"/>
      <w:contextualSpacing/>
    </w:pPr>
    <w:rPr>
      <w:rFonts w:ascii="Trebuchet MS" w:eastAsiaTheme="majorEastAsia" w:hAnsi="Trebuchet MS" w:cstheme="majorBidi"/>
      <w:color w:val="76923C" w:themeColor="accent3" w:themeShade="BF"/>
      <w:spacing w:val="5"/>
      <w:kern w:val="28"/>
      <w:sz w:val="48"/>
      <w:szCs w:val="48"/>
    </w:rPr>
  </w:style>
  <w:style w:type="character" w:customStyle="1" w:styleId="TitelTegn">
    <w:name w:val="Titel Tegn"/>
    <w:basedOn w:val="Standardskrifttypeiafsnit"/>
    <w:link w:val="Titel"/>
    <w:uiPriority w:val="10"/>
    <w:rsid w:val="00211C2D"/>
    <w:rPr>
      <w:rFonts w:ascii="Trebuchet MS" w:eastAsiaTheme="majorEastAsia" w:hAnsi="Trebuchet MS" w:cstheme="majorBidi"/>
      <w:color w:val="76923C" w:themeColor="accent3" w:themeShade="BF"/>
      <w:spacing w:val="5"/>
      <w:kern w:val="28"/>
      <w:sz w:val="48"/>
      <w:szCs w:val="48"/>
    </w:rPr>
  </w:style>
  <w:style w:type="paragraph" w:customStyle="1" w:styleId="Default">
    <w:name w:val="Default"/>
    <w:rsid w:val="00C72FB3"/>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typeiafsnit"/>
    <w:link w:val="Overskrift1"/>
    <w:uiPriority w:val="9"/>
    <w:rsid w:val="007E13AB"/>
    <w:rPr>
      <w:rFonts w:ascii="Trebuchet MS" w:eastAsia="Times New Roman" w:hAnsi="Trebuchet MS" w:cs="Arial"/>
      <w:b/>
      <w:color w:val="76923C" w:themeColor="accent3" w:themeShade="BF"/>
      <w:sz w:val="44"/>
      <w:szCs w:val="44"/>
      <w:lang w:eastAsia="da-DK"/>
    </w:rPr>
  </w:style>
  <w:style w:type="character" w:customStyle="1" w:styleId="Overskrift2Tegn">
    <w:name w:val="Overskrift 2 Tegn"/>
    <w:basedOn w:val="Standardskrifttypeiafsnit"/>
    <w:link w:val="Overskrift2"/>
    <w:uiPriority w:val="9"/>
    <w:rsid w:val="00A97887"/>
    <w:rPr>
      <w:rFonts w:ascii="Trebuchet MS" w:eastAsia="Times New Roman" w:hAnsi="Trebuchet MS" w:cs="Arial"/>
      <w:color w:val="76923C" w:themeColor="accent3" w:themeShade="BF"/>
      <w:sz w:val="32"/>
      <w:szCs w:val="32"/>
      <w:lang w:eastAsia="da-DK"/>
    </w:rPr>
  </w:style>
  <w:style w:type="paragraph" w:styleId="Listeafsnit">
    <w:name w:val="List Paragraph"/>
    <w:basedOn w:val="Normal"/>
    <w:uiPriority w:val="34"/>
    <w:qFormat/>
    <w:rsid w:val="00C63613"/>
    <w:pPr>
      <w:ind w:left="720"/>
      <w:contextualSpacing/>
    </w:pPr>
  </w:style>
  <w:style w:type="paragraph" w:styleId="Undertitel">
    <w:name w:val="Subtitle"/>
    <w:basedOn w:val="Normal"/>
    <w:next w:val="Normal"/>
    <w:link w:val="UndertitelTegn"/>
    <w:uiPriority w:val="11"/>
    <w:qFormat/>
    <w:rsid w:val="00A1490E"/>
    <w:pPr>
      <w:numPr>
        <w:ilvl w:val="1"/>
      </w:numPr>
    </w:pPr>
    <w:rPr>
      <w:rFonts w:asciiTheme="majorHAnsi" w:eastAsiaTheme="majorEastAsia" w:hAnsiTheme="majorHAnsi" w:cstheme="majorBidi"/>
      <w:i/>
      <w:iCs/>
      <w:color w:val="76923C" w:themeColor="accent3" w:themeShade="BF"/>
      <w:spacing w:val="15"/>
    </w:rPr>
  </w:style>
  <w:style w:type="character" w:customStyle="1" w:styleId="UndertitelTegn">
    <w:name w:val="Undertitel Tegn"/>
    <w:basedOn w:val="Standardskrifttypeiafsnit"/>
    <w:link w:val="Undertitel"/>
    <w:uiPriority w:val="11"/>
    <w:rsid w:val="00A1490E"/>
    <w:rPr>
      <w:rFonts w:asciiTheme="majorHAnsi" w:eastAsiaTheme="majorEastAsia" w:hAnsiTheme="majorHAnsi" w:cstheme="majorBidi"/>
      <w:i/>
      <w:iCs/>
      <w:color w:val="76923C" w:themeColor="accent3" w:themeShade="BF"/>
      <w:spacing w:val="15"/>
      <w:sz w:val="24"/>
      <w:szCs w:val="24"/>
      <w:lang w:eastAsia="da-DK"/>
    </w:rPr>
  </w:style>
  <w:style w:type="character" w:styleId="Hyperlink">
    <w:name w:val="Hyperlink"/>
    <w:basedOn w:val="Standardskrifttypeiafsnit"/>
    <w:uiPriority w:val="99"/>
    <w:unhideWhenUsed/>
    <w:rsid w:val="00241719"/>
    <w:rPr>
      <w:color w:val="0000FF" w:themeColor="hyperlink"/>
      <w:u w:val="single"/>
    </w:rPr>
  </w:style>
  <w:style w:type="paragraph" w:styleId="Overskrift">
    <w:name w:val="TOC Heading"/>
    <w:basedOn w:val="Overskrift1"/>
    <w:next w:val="Normal"/>
    <w:uiPriority w:val="39"/>
    <w:unhideWhenUsed/>
    <w:qFormat/>
    <w:rsid w:val="00241719"/>
    <w:pPr>
      <w:keepNext/>
      <w:keepLines/>
      <w:autoSpaceDE w:val="0"/>
      <w:autoSpaceDN w:val="0"/>
      <w:adjustRightInd w:val="0"/>
      <w:spacing w:before="480" w:beforeAutospacing="0" w:after="0" w:afterAutospacing="0"/>
      <w:outlineLvl w:val="9"/>
    </w:pPr>
    <w:rPr>
      <w:rFonts w:asciiTheme="majorHAnsi" w:eastAsiaTheme="majorEastAsia" w:hAnsiTheme="majorHAnsi" w:cstheme="majorBidi"/>
      <w:b w:val="0"/>
      <w:color w:val="365F91" w:themeColor="accent1" w:themeShade="BF"/>
      <w:sz w:val="28"/>
      <w:szCs w:val="28"/>
    </w:rPr>
  </w:style>
  <w:style w:type="paragraph" w:styleId="Afsenderadresse">
    <w:name w:val="envelope return"/>
    <w:basedOn w:val="Normal"/>
    <w:unhideWhenUsed/>
    <w:rsid w:val="00241719"/>
    <w:pPr>
      <w:autoSpaceDE w:val="0"/>
      <w:autoSpaceDN w:val="0"/>
      <w:adjustRightInd w:val="0"/>
      <w:spacing w:before="0" w:beforeAutospacing="0" w:after="0" w:afterAutospacing="0"/>
      <w:jc w:val="left"/>
    </w:pPr>
    <w:rPr>
      <w:rFonts w:ascii="Times New Roman" w:hAnsi="Times New Roman" w:cs="Times New Roman"/>
      <w:bCs/>
      <w:sz w:val="20"/>
      <w:szCs w:val="20"/>
    </w:rPr>
  </w:style>
  <w:style w:type="character" w:styleId="Kommentarhenvisning">
    <w:name w:val="annotation reference"/>
    <w:basedOn w:val="Standardskrifttypeiafsnit"/>
    <w:uiPriority w:val="99"/>
    <w:semiHidden/>
    <w:unhideWhenUsed/>
    <w:rsid w:val="00241719"/>
    <w:rPr>
      <w:sz w:val="16"/>
      <w:szCs w:val="16"/>
    </w:rPr>
  </w:style>
  <w:style w:type="paragraph" w:styleId="Kommentartekst">
    <w:name w:val="annotation text"/>
    <w:basedOn w:val="Normal"/>
    <w:link w:val="KommentartekstTegn"/>
    <w:uiPriority w:val="99"/>
    <w:unhideWhenUsed/>
    <w:rsid w:val="00241719"/>
    <w:pPr>
      <w:autoSpaceDE w:val="0"/>
      <w:autoSpaceDN w:val="0"/>
      <w:adjustRightInd w:val="0"/>
      <w:spacing w:before="0" w:beforeAutospacing="0" w:after="200" w:afterAutospacing="0"/>
      <w:jc w:val="left"/>
    </w:pPr>
    <w:rPr>
      <w:rFonts w:eastAsiaTheme="minorHAnsi" w:cs="Times-Bold"/>
      <w:bCs/>
      <w:sz w:val="20"/>
      <w:szCs w:val="20"/>
      <w:lang w:eastAsia="en-US"/>
    </w:rPr>
  </w:style>
  <w:style w:type="character" w:customStyle="1" w:styleId="KommentartekstTegn">
    <w:name w:val="Kommentartekst Tegn"/>
    <w:basedOn w:val="Standardskrifttypeiafsnit"/>
    <w:link w:val="Kommentartekst"/>
    <w:uiPriority w:val="99"/>
    <w:rsid w:val="00241719"/>
    <w:rPr>
      <w:rFonts w:cs="Times-Bold"/>
      <w:bCs/>
      <w:sz w:val="20"/>
      <w:szCs w:val="20"/>
    </w:rPr>
  </w:style>
  <w:style w:type="paragraph" w:styleId="Markeringsbobletekst">
    <w:name w:val="Balloon Text"/>
    <w:basedOn w:val="Normal"/>
    <w:link w:val="MarkeringsbobletekstTegn"/>
    <w:uiPriority w:val="99"/>
    <w:semiHidden/>
    <w:unhideWhenUsed/>
    <w:rsid w:val="00241719"/>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41719"/>
    <w:rPr>
      <w:rFonts w:ascii="Tahoma" w:eastAsia="Times New Roman" w:hAnsi="Tahoma" w:cs="Tahoma"/>
      <w:sz w:val="16"/>
      <w:szCs w:val="16"/>
      <w:lang w:eastAsia="da-DK"/>
    </w:rPr>
  </w:style>
  <w:style w:type="paragraph" w:styleId="Indholdsfortegnelse1">
    <w:name w:val="toc 1"/>
    <w:basedOn w:val="Normal"/>
    <w:next w:val="Normal"/>
    <w:autoRedefine/>
    <w:uiPriority w:val="39"/>
    <w:unhideWhenUsed/>
    <w:qFormat/>
    <w:rsid w:val="00A1711A"/>
  </w:style>
  <w:style w:type="paragraph" w:styleId="Indholdsfortegnelse2">
    <w:name w:val="toc 2"/>
    <w:basedOn w:val="Normal"/>
    <w:next w:val="Normal"/>
    <w:autoRedefine/>
    <w:uiPriority w:val="39"/>
    <w:unhideWhenUsed/>
    <w:qFormat/>
    <w:rsid w:val="00A1711A"/>
    <w:pPr>
      <w:ind w:left="240"/>
    </w:pPr>
  </w:style>
  <w:style w:type="paragraph" w:styleId="Indholdsfortegnelse3">
    <w:name w:val="toc 3"/>
    <w:basedOn w:val="Normal"/>
    <w:next w:val="Normal"/>
    <w:autoRedefine/>
    <w:uiPriority w:val="39"/>
    <w:unhideWhenUsed/>
    <w:qFormat/>
    <w:rsid w:val="009D4274"/>
    <w:pPr>
      <w:tabs>
        <w:tab w:val="right" w:leader="dot" w:pos="10194"/>
      </w:tabs>
      <w:spacing w:before="0" w:beforeAutospacing="0" w:afterAutospacing="0" w:line="276" w:lineRule="auto"/>
      <w:ind w:left="440"/>
      <w:jc w:val="left"/>
    </w:pPr>
    <w:rPr>
      <w:rFonts w:eastAsiaTheme="minorEastAsia" w:cstheme="minorBidi"/>
      <w:sz w:val="22"/>
      <w:szCs w:val="22"/>
    </w:rPr>
  </w:style>
  <w:style w:type="table" w:styleId="Lysliste-fremhvningsfarve3">
    <w:name w:val="Light List Accent 3"/>
    <w:basedOn w:val="Tabel-Normal"/>
    <w:uiPriority w:val="61"/>
    <w:rsid w:val="002407F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Overskrift3Tegn">
    <w:name w:val="Overskrift 3 Tegn"/>
    <w:basedOn w:val="Standardskrifttypeiafsnit"/>
    <w:link w:val="Overskrift3"/>
    <w:uiPriority w:val="9"/>
    <w:rsid w:val="00162BF8"/>
    <w:rPr>
      <w:rFonts w:ascii="Trebuchet MS" w:eastAsiaTheme="majorEastAsia" w:hAnsi="Trebuchet MS" w:cstheme="majorBidi"/>
      <w:bCs/>
      <w:color w:val="76923C" w:themeColor="accent3" w:themeShade="BF"/>
      <w:sz w:val="28"/>
      <w:szCs w:val="24"/>
      <w:lang w:eastAsia="da-DK"/>
    </w:rPr>
  </w:style>
  <w:style w:type="paragraph" w:styleId="Kommentaremne">
    <w:name w:val="annotation subject"/>
    <w:basedOn w:val="Kommentartekst"/>
    <w:next w:val="Kommentartekst"/>
    <w:link w:val="KommentaremneTegn"/>
    <w:uiPriority w:val="99"/>
    <w:semiHidden/>
    <w:unhideWhenUsed/>
    <w:rsid w:val="00712896"/>
    <w:pPr>
      <w:autoSpaceDE/>
      <w:autoSpaceDN/>
      <w:adjustRightInd/>
      <w:spacing w:before="100" w:beforeAutospacing="1" w:after="100" w:afterAutospacing="1"/>
      <w:jc w:val="both"/>
    </w:pPr>
    <w:rPr>
      <w:rFonts w:eastAsia="Times New Roman" w:cs="Arial"/>
      <w:b/>
      <w:lang w:eastAsia="da-DK"/>
    </w:rPr>
  </w:style>
  <w:style w:type="character" w:customStyle="1" w:styleId="KommentaremneTegn">
    <w:name w:val="Kommentaremne Tegn"/>
    <w:basedOn w:val="KommentartekstTegn"/>
    <w:link w:val="Kommentaremne"/>
    <w:uiPriority w:val="99"/>
    <w:semiHidden/>
    <w:rsid w:val="00712896"/>
    <w:rPr>
      <w:rFonts w:eastAsia="Times New Roman" w:cs="Arial"/>
      <w:b/>
      <w:bCs/>
      <w:sz w:val="20"/>
      <w:szCs w:val="20"/>
      <w:lang w:eastAsia="da-DK"/>
    </w:rPr>
  </w:style>
  <w:style w:type="character" w:customStyle="1" w:styleId="Overskrift4Tegn">
    <w:name w:val="Overskrift 4 Tegn"/>
    <w:basedOn w:val="Standardskrifttypeiafsnit"/>
    <w:link w:val="Overskrift4"/>
    <w:uiPriority w:val="9"/>
    <w:rsid w:val="00D13605"/>
    <w:rPr>
      <w:rFonts w:asciiTheme="majorHAnsi" w:eastAsiaTheme="majorEastAsia" w:hAnsiTheme="majorHAnsi" w:cstheme="majorBidi"/>
      <w:b/>
      <w:bCs/>
      <w:i/>
      <w:iCs/>
      <w:color w:val="76923C" w:themeColor="accent3" w:themeShade="BF"/>
      <w:sz w:val="24"/>
      <w:szCs w:val="24"/>
      <w:lang w:eastAsia="da-DK"/>
    </w:rPr>
  </w:style>
  <w:style w:type="character" w:styleId="BesgtLink">
    <w:name w:val="FollowedHyperlink"/>
    <w:basedOn w:val="Standardskrifttypeiafsnit"/>
    <w:uiPriority w:val="99"/>
    <w:semiHidden/>
    <w:unhideWhenUsed/>
    <w:rsid w:val="0075060C"/>
    <w:rPr>
      <w:color w:val="800080" w:themeColor="followedHyperlink"/>
      <w:u w:val="single"/>
    </w:rPr>
  </w:style>
  <w:style w:type="paragraph" w:styleId="NormalWeb">
    <w:name w:val="Normal (Web)"/>
    <w:basedOn w:val="Normal"/>
    <w:uiPriority w:val="99"/>
    <w:unhideWhenUsed/>
    <w:rsid w:val="00E43930"/>
    <w:pPr>
      <w:jc w:val="left"/>
    </w:pPr>
    <w:rPr>
      <w:rFonts w:ascii="Calibri" w:eastAsiaTheme="minorHAnsi" w:hAnsi="Calibri" w:cs="Calibri"/>
      <w:sz w:val="22"/>
      <w:szCs w:val="22"/>
    </w:rPr>
  </w:style>
  <w:style w:type="paragraph" w:styleId="Ingenafstand">
    <w:name w:val="No Spacing"/>
    <w:uiPriority w:val="1"/>
    <w:qFormat/>
    <w:rsid w:val="00EA3027"/>
    <w:pPr>
      <w:spacing w:beforeAutospacing="1" w:after="0" w:afterAutospacing="1" w:line="240" w:lineRule="auto"/>
      <w:jc w:val="both"/>
    </w:pPr>
    <w:rPr>
      <w:rFonts w:eastAsia="Times New Roman" w:cs="Arial"/>
      <w:sz w:val="24"/>
      <w:szCs w:val="24"/>
      <w:lang w:eastAsia="da-DK"/>
    </w:rPr>
  </w:style>
  <w:style w:type="table" w:styleId="Almindeligtabel1">
    <w:name w:val="Plain Table 1"/>
    <w:basedOn w:val="Tabel-Normal"/>
    <w:uiPriority w:val="41"/>
    <w:rsid w:val="00E508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CF0010"/>
    <w:pPr>
      <w:jc w:val="left"/>
    </w:pPr>
    <w:rPr>
      <w:rFonts w:ascii="Times New Roman" w:hAnsi="Times New Roman" w:cs="Times New Roman"/>
    </w:rPr>
  </w:style>
  <w:style w:type="character" w:customStyle="1" w:styleId="normaltextrun">
    <w:name w:val="normaltextrun"/>
    <w:basedOn w:val="Standardskrifttypeiafsnit"/>
    <w:rsid w:val="00CF0010"/>
  </w:style>
  <w:style w:type="character" w:customStyle="1" w:styleId="eop">
    <w:name w:val="eop"/>
    <w:basedOn w:val="Standardskrifttypeiafsnit"/>
    <w:rsid w:val="00CF0010"/>
  </w:style>
  <w:style w:type="character" w:customStyle="1" w:styleId="spellingerror">
    <w:name w:val="spellingerror"/>
    <w:basedOn w:val="Standardskrifttypeiafsnit"/>
    <w:rsid w:val="00CF0010"/>
  </w:style>
  <w:style w:type="paragraph" w:styleId="Fodnotetekst">
    <w:name w:val="footnote text"/>
    <w:basedOn w:val="Normal"/>
    <w:link w:val="FodnotetekstTegn"/>
    <w:uiPriority w:val="99"/>
    <w:semiHidden/>
    <w:unhideWhenUsed/>
    <w:rsid w:val="003703B0"/>
    <w:pPr>
      <w:spacing w:before="0" w:after="0"/>
    </w:pPr>
    <w:rPr>
      <w:sz w:val="20"/>
      <w:szCs w:val="20"/>
    </w:rPr>
  </w:style>
  <w:style w:type="character" w:customStyle="1" w:styleId="FodnotetekstTegn">
    <w:name w:val="Fodnotetekst Tegn"/>
    <w:basedOn w:val="Standardskrifttypeiafsnit"/>
    <w:link w:val="Fodnotetekst"/>
    <w:uiPriority w:val="99"/>
    <w:semiHidden/>
    <w:rsid w:val="003703B0"/>
    <w:rPr>
      <w:rFonts w:eastAsia="Times New Roman" w:cs="Arial"/>
      <w:sz w:val="20"/>
      <w:szCs w:val="20"/>
      <w:lang w:eastAsia="da-DK"/>
    </w:rPr>
  </w:style>
  <w:style w:type="character" w:styleId="Fodnotehenvisning">
    <w:name w:val="footnote reference"/>
    <w:basedOn w:val="Standardskrifttypeiafsnit"/>
    <w:uiPriority w:val="99"/>
    <w:semiHidden/>
    <w:unhideWhenUsed/>
    <w:rsid w:val="003703B0"/>
    <w:rPr>
      <w:vertAlign w:val="superscript"/>
    </w:rPr>
  </w:style>
  <w:style w:type="character" w:styleId="Ulstomtale">
    <w:name w:val="Unresolved Mention"/>
    <w:basedOn w:val="Standardskrifttypeiafsnit"/>
    <w:uiPriority w:val="99"/>
    <w:semiHidden/>
    <w:unhideWhenUsed/>
    <w:rsid w:val="004D5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725">
      <w:bodyDiv w:val="1"/>
      <w:marLeft w:val="0"/>
      <w:marRight w:val="0"/>
      <w:marTop w:val="0"/>
      <w:marBottom w:val="0"/>
      <w:divBdr>
        <w:top w:val="none" w:sz="0" w:space="0" w:color="auto"/>
        <w:left w:val="none" w:sz="0" w:space="0" w:color="auto"/>
        <w:bottom w:val="none" w:sz="0" w:space="0" w:color="auto"/>
        <w:right w:val="none" w:sz="0" w:space="0" w:color="auto"/>
      </w:divBdr>
    </w:div>
    <w:div w:id="137500660">
      <w:bodyDiv w:val="1"/>
      <w:marLeft w:val="0"/>
      <w:marRight w:val="0"/>
      <w:marTop w:val="0"/>
      <w:marBottom w:val="0"/>
      <w:divBdr>
        <w:top w:val="none" w:sz="0" w:space="0" w:color="auto"/>
        <w:left w:val="none" w:sz="0" w:space="0" w:color="auto"/>
        <w:bottom w:val="none" w:sz="0" w:space="0" w:color="auto"/>
        <w:right w:val="none" w:sz="0" w:space="0" w:color="auto"/>
      </w:divBdr>
      <w:divsChild>
        <w:div w:id="1096050831">
          <w:marLeft w:val="0"/>
          <w:marRight w:val="0"/>
          <w:marTop w:val="0"/>
          <w:marBottom w:val="0"/>
          <w:divBdr>
            <w:top w:val="none" w:sz="0" w:space="0" w:color="auto"/>
            <w:left w:val="none" w:sz="0" w:space="0" w:color="auto"/>
            <w:bottom w:val="none" w:sz="0" w:space="0" w:color="auto"/>
            <w:right w:val="none" w:sz="0" w:space="0" w:color="auto"/>
          </w:divBdr>
        </w:div>
        <w:div w:id="1823233516">
          <w:marLeft w:val="0"/>
          <w:marRight w:val="0"/>
          <w:marTop w:val="0"/>
          <w:marBottom w:val="0"/>
          <w:divBdr>
            <w:top w:val="none" w:sz="0" w:space="0" w:color="auto"/>
            <w:left w:val="none" w:sz="0" w:space="0" w:color="auto"/>
            <w:bottom w:val="none" w:sz="0" w:space="0" w:color="auto"/>
            <w:right w:val="none" w:sz="0" w:space="0" w:color="auto"/>
          </w:divBdr>
        </w:div>
        <w:div w:id="1586841161">
          <w:marLeft w:val="0"/>
          <w:marRight w:val="0"/>
          <w:marTop w:val="0"/>
          <w:marBottom w:val="0"/>
          <w:divBdr>
            <w:top w:val="none" w:sz="0" w:space="0" w:color="auto"/>
            <w:left w:val="none" w:sz="0" w:space="0" w:color="auto"/>
            <w:bottom w:val="none" w:sz="0" w:space="0" w:color="auto"/>
            <w:right w:val="none" w:sz="0" w:space="0" w:color="auto"/>
          </w:divBdr>
        </w:div>
      </w:divsChild>
    </w:div>
    <w:div w:id="437988634">
      <w:bodyDiv w:val="1"/>
      <w:marLeft w:val="0"/>
      <w:marRight w:val="0"/>
      <w:marTop w:val="0"/>
      <w:marBottom w:val="0"/>
      <w:divBdr>
        <w:top w:val="none" w:sz="0" w:space="0" w:color="auto"/>
        <w:left w:val="none" w:sz="0" w:space="0" w:color="auto"/>
        <w:bottom w:val="none" w:sz="0" w:space="0" w:color="auto"/>
        <w:right w:val="none" w:sz="0" w:space="0" w:color="auto"/>
      </w:divBdr>
    </w:div>
    <w:div w:id="573857442">
      <w:bodyDiv w:val="1"/>
      <w:marLeft w:val="0"/>
      <w:marRight w:val="0"/>
      <w:marTop w:val="0"/>
      <w:marBottom w:val="0"/>
      <w:divBdr>
        <w:top w:val="none" w:sz="0" w:space="0" w:color="auto"/>
        <w:left w:val="none" w:sz="0" w:space="0" w:color="auto"/>
        <w:bottom w:val="none" w:sz="0" w:space="0" w:color="auto"/>
        <w:right w:val="none" w:sz="0" w:space="0" w:color="auto"/>
      </w:divBdr>
    </w:div>
    <w:div w:id="663052941">
      <w:bodyDiv w:val="1"/>
      <w:marLeft w:val="0"/>
      <w:marRight w:val="0"/>
      <w:marTop w:val="0"/>
      <w:marBottom w:val="0"/>
      <w:divBdr>
        <w:top w:val="none" w:sz="0" w:space="0" w:color="auto"/>
        <w:left w:val="none" w:sz="0" w:space="0" w:color="auto"/>
        <w:bottom w:val="none" w:sz="0" w:space="0" w:color="auto"/>
        <w:right w:val="none" w:sz="0" w:space="0" w:color="auto"/>
      </w:divBdr>
    </w:div>
    <w:div w:id="747382899">
      <w:bodyDiv w:val="1"/>
      <w:marLeft w:val="0"/>
      <w:marRight w:val="0"/>
      <w:marTop w:val="0"/>
      <w:marBottom w:val="0"/>
      <w:divBdr>
        <w:top w:val="none" w:sz="0" w:space="0" w:color="auto"/>
        <w:left w:val="none" w:sz="0" w:space="0" w:color="auto"/>
        <w:bottom w:val="none" w:sz="0" w:space="0" w:color="auto"/>
        <w:right w:val="none" w:sz="0" w:space="0" w:color="auto"/>
      </w:divBdr>
    </w:div>
    <w:div w:id="1536699590">
      <w:bodyDiv w:val="1"/>
      <w:marLeft w:val="0"/>
      <w:marRight w:val="0"/>
      <w:marTop w:val="0"/>
      <w:marBottom w:val="0"/>
      <w:divBdr>
        <w:top w:val="none" w:sz="0" w:space="0" w:color="auto"/>
        <w:left w:val="none" w:sz="0" w:space="0" w:color="auto"/>
        <w:bottom w:val="none" w:sz="0" w:space="0" w:color="auto"/>
        <w:right w:val="none" w:sz="0" w:space="0" w:color="auto"/>
      </w:divBdr>
      <w:divsChild>
        <w:div w:id="874734418">
          <w:marLeft w:val="0"/>
          <w:marRight w:val="0"/>
          <w:marTop w:val="0"/>
          <w:marBottom w:val="0"/>
          <w:divBdr>
            <w:top w:val="none" w:sz="0" w:space="0" w:color="auto"/>
            <w:left w:val="none" w:sz="0" w:space="0" w:color="auto"/>
            <w:bottom w:val="none" w:sz="0" w:space="0" w:color="auto"/>
            <w:right w:val="none" w:sz="0" w:space="0" w:color="auto"/>
          </w:divBdr>
          <w:divsChild>
            <w:div w:id="68440519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939025105">
          <w:marLeft w:val="0"/>
          <w:marRight w:val="0"/>
          <w:marTop w:val="0"/>
          <w:marBottom w:val="0"/>
          <w:divBdr>
            <w:top w:val="none" w:sz="0" w:space="0" w:color="auto"/>
            <w:left w:val="none" w:sz="0" w:space="0" w:color="auto"/>
            <w:bottom w:val="none" w:sz="0" w:space="0" w:color="auto"/>
            <w:right w:val="none" w:sz="0" w:space="0" w:color="auto"/>
          </w:divBdr>
        </w:div>
        <w:div w:id="2116363363">
          <w:marLeft w:val="0"/>
          <w:marRight w:val="0"/>
          <w:marTop w:val="0"/>
          <w:marBottom w:val="0"/>
          <w:divBdr>
            <w:top w:val="none" w:sz="0" w:space="0" w:color="auto"/>
            <w:left w:val="none" w:sz="0" w:space="0" w:color="auto"/>
            <w:bottom w:val="none" w:sz="0" w:space="0" w:color="auto"/>
            <w:right w:val="none" w:sz="0" w:space="0" w:color="auto"/>
          </w:divBdr>
          <w:divsChild>
            <w:div w:id="155997218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636570093">
      <w:bodyDiv w:val="1"/>
      <w:marLeft w:val="0"/>
      <w:marRight w:val="0"/>
      <w:marTop w:val="0"/>
      <w:marBottom w:val="0"/>
      <w:divBdr>
        <w:top w:val="none" w:sz="0" w:space="0" w:color="auto"/>
        <w:left w:val="none" w:sz="0" w:space="0" w:color="auto"/>
        <w:bottom w:val="none" w:sz="0" w:space="0" w:color="auto"/>
        <w:right w:val="none" w:sz="0" w:space="0" w:color="auto"/>
      </w:divBdr>
    </w:div>
    <w:div w:id="1703090325">
      <w:bodyDiv w:val="1"/>
      <w:marLeft w:val="0"/>
      <w:marRight w:val="0"/>
      <w:marTop w:val="0"/>
      <w:marBottom w:val="0"/>
      <w:divBdr>
        <w:top w:val="none" w:sz="0" w:space="0" w:color="auto"/>
        <w:left w:val="none" w:sz="0" w:space="0" w:color="auto"/>
        <w:bottom w:val="none" w:sz="0" w:space="0" w:color="auto"/>
        <w:right w:val="none" w:sz="0" w:space="0" w:color="auto"/>
      </w:divBdr>
      <w:divsChild>
        <w:div w:id="97604576">
          <w:marLeft w:val="1166"/>
          <w:marRight w:val="0"/>
          <w:marTop w:val="0"/>
          <w:marBottom w:val="0"/>
          <w:divBdr>
            <w:top w:val="none" w:sz="0" w:space="0" w:color="auto"/>
            <w:left w:val="none" w:sz="0" w:space="0" w:color="auto"/>
            <w:bottom w:val="none" w:sz="0" w:space="0" w:color="auto"/>
            <w:right w:val="none" w:sz="0" w:space="0" w:color="auto"/>
          </w:divBdr>
        </w:div>
        <w:div w:id="178591400">
          <w:marLeft w:val="446"/>
          <w:marRight w:val="0"/>
          <w:marTop w:val="0"/>
          <w:marBottom w:val="0"/>
          <w:divBdr>
            <w:top w:val="none" w:sz="0" w:space="0" w:color="auto"/>
            <w:left w:val="none" w:sz="0" w:space="0" w:color="auto"/>
            <w:bottom w:val="none" w:sz="0" w:space="0" w:color="auto"/>
            <w:right w:val="none" w:sz="0" w:space="0" w:color="auto"/>
          </w:divBdr>
        </w:div>
        <w:div w:id="206650680">
          <w:marLeft w:val="446"/>
          <w:marRight w:val="0"/>
          <w:marTop w:val="0"/>
          <w:marBottom w:val="0"/>
          <w:divBdr>
            <w:top w:val="none" w:sz="0" w:space="0" w:color="auto"/>
            <w:left w:val="none" w:sz="0" w:space="0" w:color="auto"/>
            <w:bottom w:val="none" w:sz="0" w:space="0" w:color="auto"/>
            <w:right w:val="none" w:sz="0" w:space="0" w:color="auto"/>
          </w:divBdr>
        </w:div>
        <w:div w:id="364257651">
          <w:marLeft w:val="1166"/>
          <w:marRight w:val="0"/>
          <w:marTop w:val="0"/>
          <w:marBottom w:val="0"/>
          <w:divBdr>
            <w:top w:val="none" w:sz="0" w:space="0" w:color="auto"/>
            <w:left w:val="none" w:sz="0" w:space="0" w:color="auto"/>
            <w:bottom w:val="none" w:sz="0" w:space="0" w:color="auto"/>
            <w:right w:val="none" w:sz="0" w:space="0" w:color="auto"/>
          </w:divBdr>
        </w:div>
        <w:div w:id="652488516">
          <w:marLeft w:val="1166"/>
          <w:marRight w:val="0"/>
          <w:marTop w:val="0"/>
          <w:marBottom w:val="0"/>
          <w:divBdr>
            <w:top w:val="none" w:sz="0" w:space="0" w:color="auto"/>
            <w:left w:val="none" w:sz="0" w:space="0" w:color="auto"/>
            <w:bottom w:val="none" w:sz="0" w:space="0" w:color="auto"/>
            <w:right w:val="none" w:sz="0" w:space="0" w:color="auto"/>
          </w:divBdr>
        </w:div>
        <w:div w:id="656805057">
          <w:marLeft w:val="446"/>
          <w:marRight w:val="0"/>
          <w:marTop w:val="0"/>
          <w:marBottom w:val="0"/>
          <w:divBdr>
            <w:top w:val="none" w:sz="0" w:space="0" w:color="auto"/>
            <w:left w:val="none" w:sz="0" w:space="0" w:color="auto"/>
            <w:bottom w:val="none" w:sz="0" w:space="0" w:color="auto"/>
            <w:right w:val="none" w:sz="0" w:space="0" w:color="auto"/>
          </w:divBdr>
        </w:div>
        <w:div w:id="915407007">
          <w:marLeft w:val="446"/>
          <w:marRight w:val="0"/>
          <w:marTop w:val="0"/>
          <w:marBottom w:val="0"/>
          <w:divBdr>
            <w:top w:val="none" w:sz="0" w:space="0" w:color="auto"/>
            <w:left w:val="none" w:sz="0" w:space="0" w:color="auto"/>
            <w:bottom w:val="none" w:sz="0" w:space="0" w:color="auto"/>
            <w:right w:val="none" w:sz="0" w:space="0" w:color="auto"/>
          </w:divBdr>
        </w:div>
        <w:div w:id="972717418">
          <w:marLeft w:val="446"/>
          <w:marRight w:val="0"/>
          <w:marTop w:val="0"/>
          <w:marBottom w:val="0"/>
          <w:divBdr>
            <w:top w:val="none" w:sz="0" w:space="0" w:color="auto"/>
            <w:left w:val="none" w:sz="0" w:space="0" w:color="auto"/>
            <w:bottom w:val="none" w:sz="0" w:space="0" w:color="auto"/>
            <w:right w:val="none" w:sz="0" w:space="0" w:color="auto"/>
          </w:divBdr>
        </w:div>
        <w:div w:id="1252277111">
          <w:marLeft w:val="446"/>
          <w:marRight w:val="0"/>
          <w:marTop w:val="0"/>
          <w:marBottom w:val="0"/>
          <w:divBdr>
            <w:top w:val="none" w:sz="0" w:space="0" w:color="auto"/>
            <w:left w:val="none" w:sz="0" w:space="0" w:color="auto"/>
            <w:bottom w:val="none" w:sz="0" w:space="0" w:color="auto"/>
            <w:right w:val="none" w:sz="0" w:space="0" w:color="auto"/>
          </w:divBdr>
        </w:div>
        <w:div w:id="1414233708">
          <w:marLeft w:val="1166"/>
          <w:marRight w:val="0"/>
          <w:marTop w:val="0"/>
          <w:marBottom w:val="0"/>
          <w:divBdr>
            <w:top w:val="none" w:sz="0" w:space="0" w:color="auto"/>
            <w:left w:val="none" w:sz="0" w:space="0" w:color="auto"/>
            <w:bottom w:val="none" w:sz="0" w:space="0" w:color="auto"/>
            <w:right w:val="none" w:sz="0" w:space="0" w:color="auto"/>
          </w:divBdr>
        </w:div>
        <w:div w:id="1436512166">
          <w:marLeft w:val="446"/>
          <w:marRight w:val="0"/>
          <w:marTop w:val="0"/>
          <w:marBottom w:val="0"/>
          <w:divBdr>
            <w:top w:val="none" w:sz="0" w:space="0" w:color="auto"/>
            <w:left w:val="none" w:sz="0" w:space="0" w:color="auto"/>
            <w:bottom w:val="none" w:sz="0" w:space="0" w:color="auto"/>
            <w:right w:val="none" w:sz="0" w:space="0" w:color="auto"/>
          </w:divBdr>
        </w:div>
        <w:div w:id="20683830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agsordener.holbaek.dk/vis/pdf/bilag/3535117a-8fdb-43e4-90b0-1392ec407ccb/?redirectDirectlyToPdf=fal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ort.holb.dk/portal/apps/webappviewer/index.html?id=41b098192b5248299be4684a475c5c2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C0E67484EE544DBF7803B2CAF9E489" ma:contentTypeVersion="12" ma:contentTypeDescription="Opret et nyt dokument." ma:contentTypeScope="" ma:versionID="ca61ec40f4c4107865e350936e9c5c30">
  <xsd:schema xmlns:xsd="http://www.w3.org/2001/XMLSchema" xmlns:xs="http://www.w3.org/2001/XMLSchema" xmlns:p="http://schemas.microsoft.com/office/2006/metadata/properties" xmlns:ns2="73187d0d-ac99-48c9-8f1b-72bd2163ca18" xmlns:ns3="5f43d2b8-643e-4456-983f-9321c19e2902" targetNamespace="http://schemas.microsoft.com/office/2006/metadata/properties" ma:root="true" ma:fieldsID="bf4871065767a1477a9db32a11d30815" ns2:_="" ns3:_="">
    <xsd:import namespace="73187d0d-ac99-48c9-8f1b-72bd2163ca18"/>
    <xsd:import namespace="5f43d2b8-643e-4456-983f-9321c19e29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87d0d-ac99-48c9-8f1b-72bd2163c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43d2b8-643e-4456-983f-9321c19e290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16B3A5-72B8-49E5-AEBB-152F4561F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87d0d-ac99-48c9-8f1b-72bd2163ca18"/>
    <ds:schemaRef ds:uri="5f43d2b8-643e-4456-983f-9321c19e2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4CD8F-695C-4838-A432-BEC1541EEB29}">
  <ds:schemaRefs>
    <ds:schemaRef ds:uri="http://schemas.openxmlformats.org/officeDocument/2006/bibliography"/>
  </ds:schemaRefs>
</ds:datastoreItem>
</file>

<file path=customXml/itemProps3.xml><?xml version="1.0" encoding="utf-8"?>
<ds:datastoreItem xmlns:ds="http://schemas.openxmlformats.org/officeDocument/2006/customXml" ds:itemID="{FA7CAC58-BEE7-4CE8-9180-FF021DC92064}">
  <ds:schemaRefs>
    <ds:schemaRef ds:uri="http://schemas.microsoft.com/sharepoint/v3/contenttype/forms"/>
  </ds:schemaRefs>
</ds:datastoreItem>
</file>

<file path=customXml/itemProps4.xml><?xml version="1.0" encoding="utf-8"?>
<ds:datastoreItem xmlns:ds="http://schemas.openxmlformats.org/officeDocument/2006/customXml" ds:itemID="{B8F2CC36-3B15-46AA-BDD8-F28CE427C7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5069</Words>
  <Characters>31532</Characters>
  <Application>Microsoft Office Word</Application>
  <DocSecurity>4</DocSecurity>
  <Lines>606</Lines>
  <Paragraphs>393</Paragraphs>
  <ScaleCrop>false</ScaleCrop>
  <HeadingPairs>
    <vt:vector size="2" baseType="variant">
      <vt:variant>
        <vt:lpstr>Titel</vt:lpstr>
      </vt:variant>
      <vt:variant>
        <vt:i4>1</vt:i4>
      </vt:variant>
    </vt:vector>
  </HeadingPairs>
  <TitlesOfParts>
    <vt:vector size="1" baseType="lpstr">
      <vt:lpstr/>
    </vt:vector>
  </TitlesOfParts>
  <Company>Holbæk Kommune</Company>
  <LinksUpToDate>false</LinksUpToDate>
  <CharactersWithSpaces>36208</CharactersWithSpaces>
  <SharedDoc>false</SharedDoc>
  <HLinks>
    <vt:vector size="258" baseType="variant">
      <vt:variant>
        <vt:i4>6029388</vt:i4>
      </vt:variant>
      <vt:variant>
        <vt:i4>507</vt:i4>
      </vt:variant>
      <vt:variant>
        <vt:i4>0</vt:i4>
      </vt:variant>
      <vt:variant>
        <vt:i4>5</vt:i4>
      </vt:variant>
      <vt:variant>
        <vt:lpwstr>https://kort.holb.dk/portal/apps/webappviewer/index.html?id=41b098192b5248299be4684a475c5c2d</vt:lpwstr>
      </vt:variant>
      <vt:variant>
        <vt:lpwstr/>
      </vt:variant>
      <vt:variant>
        <vt:i4>1835071</vt:i4>
      </vt:variant>
      <vt:variant>
        <vt:i4>248</vt:i4>
      </vt:variant>
      <vt:variant>
        <vt:i4>0</vt:i4>
      </vt:variant>
      <vt:variant>
        <vt:i4>5</vt:i4>
      </vt:variant>
      <vt:variant>
        <vt:lpwstr/>
      </vt:variant>
      <vt:variant>
        <vt:lpwstr>_Toc66099105</vt:lpwstr>
      </vt:variant>
      <vt:variant>
        <vt:i4>1900607</vt:i4>
      </vt:variant>
      <vt:variant>
        <vt:i4>242</vt:i4>
      </vt:variant>
      <vt:variant>
        <vt:i4>0</vt:i4>
      </vt:variant>
      <vt:variant>
        <vt:i4>5</vt:i4>
      </vt:variant>
      <vt:variant>
        <vt:lpwstr/>
      </vt:variant>
      <vt:variant>
        <vt:lpwstr>_Toc66099104</vt:lpwstr>
      </vt:variant>
      <vt:variant>
        <vt:i4>1703999</vt:i4>
      </vt:variant>
      <vt:variant>
        <vt:i4>236</vt:i4>
      </vt:variant>
      <vt:variant>
        <vt:i4>0</vt:i4>
      </vt:variant>
      <vt:variant>
        <vt:i4>5</vt:i4>
      </vt:variant>
      <vt:variant>
        <vt:lpwstr/>
      </vt:variant>
      <vt:variant>
        <vt:lpwstr>_Toc66099103</vt:lpwstr>
      </vt:variant>
      <vt:variant>
        <vt:i4>1769535</vt:i4>
      </vt:variant>
      <vt:variant>
        <vt:i4>230</vt:i4>
      </vt:variant>
      <vt:variant>
        <vt:i4>0</vt:i4>
      </vt:variant>
      <vt:variant>
        <vt:i4>5</vt:i4>
      </vt:variant>
      <vt:variant>
        <vt:lpwstr/>
      </vt:variant>
      <vt:variant>
        <vt:lpwstr>_Toc66099102</vt:lpwstr>
      </vt:variant>
      <vt:variant>
        <vt:i4>1572927</vt:i4>
      </vt:variant>
      <vt:variant>
        <vt:i4>224</vt:i4>
      </vt:variant>
      <vt:variant>
        <vt:i4>0</vt:i4>
      </vt:variant>
      <vt:variant>
        <vt:i4>5</vt:i4>
      </vt:variant>
      <vt:variant>
        <vt:lpwstr/>
      </vt:variant>
      <vt:variant>
        <vt:lpwstr>_Toc66099101</vt:lpwstr>
      </vt:variant>
      <vt:variant>
        <vt:i4>1638463</vt:i4>
      </vt:variant>
      <vt:variant>
        <vt:i4>218</vt:i4>
      </vt:variant>
      <vt:variant>
        <vt:i4>0</vt:i4>
      </vt:variant>
      <vt:variant>
        <vt:i4>5</vt:i4>
      </vt:variant>
      <vt:variant>
        <vt:lpwstr/>
      </vt:variant>
      <vt:variant>
        <vt:lpwstr>_Toc66099100</vt:lpwstr>
      </vt:variant>
      <vt:variant>
        <vt:i4>1114166</vt:i4>
      </vt:variant>
      <vt:variant>
        <vt:i4>212</vt:i4>
      </vt:variant>
      <vt:variant>
        <vt:i4>0</vt:i4>
      </vt:variant>
      <vt:variant>
        <vt:i4>5</vt:i4>
      </vt:variant>
      <vt:variant>
        <vt:lpwstr/>
      </vt:variant>
      <vt:variant>
        <vt:lpwstr>_Toc66099099</vt:lpwstr>
      </vt:variant>
      <vt:variant>
        <vt:i4>1048630</vt:i4>
      </vt:variant>
      <vt:variant>
        <vt:i4>206</vt:i4>
      </vt:variant>
      <vt:variant>
        <vt:i4>0</vt:i4>
      </vt:variant>
      <vt:variant>
        <vt:i4>5</vt:i4>
      </vt:variant>
      <vt:variant>
        <vt:lpwstr/>
      </vt:variant>
      <vt:variant>
        <vt:lpwstr>_Toc66099098</vt:lpwstr>
      </vt:variant>
      <vt:variant>
        <vt:i4>2031670</vt:i4>
      </vt:variant>
      <vt:variant>
        <vt:i4>200</vt:i4>
      </vt:variant>
      <vt:variant>
        <vt:i4>0</vt:i4>
      </vt:variant>
      <vt:variant>
        <vt:i4>5</vt:i4>
      </vt:variant>
      <vt:variant>
        <vt:lpwstr/>
      </vt:variant>
      <vt:variant>
        <vt:lpwstr>_Toc66099097</vt:lpwstr>
      </vt:variant>
      <vt:variant>
        <vt:i4>1966134</vt:i4>
      </vt:variant>
      <vt:variant>
        <vt:i4>194</vt:i4>
      </vt:variant>
      <vt:variant>
        <vt:i4>0</vt:i4>
      </vt:variant>
      <vt:variant>
        <vt:i4>5</vt:i4>
      </vt:variant>
      <vt:variant>
        <vt:lpwstr/>
      </vt:variant>
      <vt:variant>
        <vt:lpwstr>_Toc66099096</vt:lpwstr>
      </vt:variant>
      <vt:variant>
        <vt:i4>1900598</vt:i4>
      </vt:variant>
      <vt:variant>
        <vt:i4>188</vt:i4>
      </vt:variant>
      <vt:variant>
        <vt:i4>0</vt:i4>
      </vt:variant>
      <vt:variant>
        <vt:i4>5</vt:i4>
      </vt:variant>
      <vt:variant>
        <vt:lpwstr/>
      </vt:variant>
      <vt:variant>
        <vt:lpwstr>_Toc66099095</vt:lpwstr>
      </vt:variant>
      <vt:variant>
        <vt:i4>1835062</vt:i4>
      </vt:variant>
      <vt:variant>
        <vt:i4>182</vt:i4>
      </vt:variant>
      <vt:variant>
        <vt:i4>0</vt:i4>
      </vt:variant>
      <vt:variant>
        <vt:i4>5</vt:i4>
      </vt:variant>
      <vt:variant>
        <vt:lpwstr/>
      </vt:variant>
      <vt:variant>
        <vt:lpwstr>_Toc66099094</vt:lpwstr>
      </vt:variant>
      <vt:variant>
        <vt:i4>1769526</vt:i4>
      </vt:variant>
      <vt:variant>
        <vt:i4>176</vt:i4>
      </vt:variant>
      <vt:variant>
        <vt:i4>0</vt:i4>
      </vt:variant>
      <vt:variant>
        <vt:i4>5</vt:i4>
      </vt:variant>
      <vt:variant>
        <vt:lpwstr/>
      </vt:variant>
      <vt:variant>
        <vt:lpwstr>_Toc66099093</vt:lpwstr>
      </vt:variant>
      <vt:variant>
        <vt:i4>1703990</vt:i4>
      </vt:variant>
      <vt:variant>
        <vt:i4>170</vt:i4>
      </vt:variant>
      <vt:variant>
        <vt:i4>0</vt:i4>
      </vt:variant>
      <vt:variant>
        <vt:i4>5</vt:i4>
      </vt:variant>
      <vt:variant>
        <vt:lpwstr/>
      </vt:variant>
      <vt:variant>
        <vt:lpwstr>_Toc66099092</vt:lpwstr>
      </vt:variant>
      <vt:variant>
        <vt:i4>1638454</vt:i4>
      </vt:variant>
      <vt:variant>
        <vt:i4>164</vt:i4>
      </vt:variant>
      <vt:variant>
        <vt:i4>0</vt:i4>
      </vt:variant>
      <vt:variant>
        <vt:i4>5</vt:i4>
      </vt:variant>
      <vt:variant>
        <vt:lpwstr/>
      </vt:variant>
      <vt:variant>
        <vt:lpwstr>_Toc66099091</vt:lpwstr>
      </vt:variant>
      <vt:variant>
        <vt:i4>1572918</vt:i4>
      </vt:variant>
      <vt:variant>
        <vt:i4>158</vt:i4>
      </vt:variant>
      <vt:variant>
        <vt:i4>0</vt:i4>
      </vt:variant>
      <vt:variant>
        <vt:i4>5</vt:i4>
      </vt:variant>
      <vt:variant>
        <vt:lpwstr/>
      </vt:variant>
      <vt:variant>
        <vt:lpwstr>_Toc66099090</vt:lpwstr>
      </vt:variant>
      <vt:variant>
        <vt:i4>1114167</vt:i4>
      </vt:variant>
      <vt:variant>
        <vt:i4>152</vt:i4>
      </vt:variant>
      <vt:variant>
        <vt:i4>0</vt:i4>
      </vt:variant>
      <vt:variant>
        <vt:i4>5</vt:i4>
      </vt:variant>
      <vt:variant>
        <vt:lpwstr/>
      </vt:variant>
      <vt:variant>
        <vt:lpwstr>_Toc66099089</vt:lpwstr>
      </vt:variant>
      <vt:variant>
        <vt:i4>1048631</vt:i4>
      </vt:variant>
      <vt:variant>
        <vt:i4>146</vt:i4>
      </vt:variant>
      <vt:variant>
        <vt:i4>0</vt:i4>
      </vt:variant>
      <vt:variant>
        <vt:i4>5</vt:i4>
      </vt:variant>
      <vt:variant>
        <vt:lpwstr/>
      </vt:variant>
      <vt:variant>
        <vt:lpwstr>_Toc66099088</vt:lpwstr>
      </vt:variant>
      <vt:variant>
        <vt:i4>2031671</vt:i4>
      </vt:variant>
      <vt:variant>
        <vt:i4>140</vt:i4>
      </vt:variant>
      <vt:variant>
        <vt:i4>0</vt:i4>
      </vt:variant>
      <vt:variant>
        <vt:i4>5</vt:i4>
      </vt:variant>
      <vt:variant>
        <vt:lpwstr/>
      </vt:variant>
      <vt:variant>
        <vt:lpwstr>_Toc66099087</vt:lpwstr>
      </vt:variant>
      <vt:variant>
        <vt:i4>1966135</vt:i4>
      </vt:variant>
      <vt:variant>
        <vt:i4>134</vt:i4>
      </vt:variant>
      <vt:variant>
        <vt:i4>0</vt:i4>
      </vt:variant>
      <vt:variant>
        <vt:i4>5</vt:i4>
      </vt:variant>
      <vt:variant>
        <vt:lpwstr/>
      </vt:variant>
      <vt:variant>
        <vt:lpwstr>_Toc66099086</vt:lpwstr>
      </vt:variant>
      <vt:variant>
        <vt:i4>1900599</vt:i4>
      </vt:variant>
      <vt:variant>
        <vt:i4>128</vt:i4>
      </vt:variant>
      <vt:variant>
        <vt:i4>0</vt:i4>
      </vt:variant>
      <vt:variant>
        <vt:i4>5</vt:i4>
      </vt:variant>
      <vt:variant>
        <vt:lpwstr/>
      </vt:variant>
      <vt:variant>
        <vt:lpwstr>_Toc66099085</vt:lpwstr>
      </vt:variant>
      <vt:variant>
        <vt:i4>1835063</vt:i4>
      </vt:variant>
      <vt:variant>
        <vt:i4>122</vt:i4>
      </vt:variant>
      <vt:variant>
        <vt:i4>0</vt:i4>
      </vt:variant>
      <vt:variant>
        <vt:i4>5</vt:i4>
      </vt:variant>
      <vt:variant>
        <vt:lpwstr/>
      </vt:variant>
      <vt:variant>
        <vt:lpwstr>_Toc66099084</vt:lpwstr>
      </vt:variant>
      <vt:variant>
        <vt:i4>1769527</vt:i4>
      </vt:variant>
      <vt:variant>
        <vt:i4>116</vt:i4>
      </vt:variant>
      <vt:variant>
        <vt:i4>0</vt:i4>
      </vt:variant>
      <vt:variant>
        <vt:i4>5</vt:i4>
      </vt:variant>
      <vt:variant>
        <vt:lpwstr/>
      </vt:variant>
      <vt:variant>
        <vt:lpwstr>_Toc66099083</vt:lpwstr>
      </vt:variant>
      <vt:variant>
        <vt:i4>1703991</vt:i4>
      </vt:variant>
      <vt:variant>
        <vt:i4>110</vt:i4>
      </vt:variant>
      <vt:variant>
        <vt:i4>0</vt:i4>
      </vt:variant>
      <vt:variant>
        <vt:i4>5</vt:i4>
      </vt:variant>
      <vt:variant>
        <vt:lpwstr/>
      </vt:variant>
      <vt:variant>
        <vt:lpwstr>_Toc66099082</vt:lpwstr>
      </vt:variant>
      <vt:variant>
        <vt:i4>1638455</vt:i4>
      </vt:variant>
      <vt:variant>
        <vt:i4>104</vt:i4>
      </vt:variant>
      <vt:variant>
        <vt:i4>0</vt:i4>
      </vt:variant>
      <vt:variant>
        <vt:i4>5</vt:i4>
      </vt:variant>
      <vt:variant>
        <vt:lpwstr/>
      </vt:variant>
      <vt:variant>
        <vt:lpwstr>_Toc66099081</vt:lpwstr>
      </vt:variant>
      <vt:variant>
        <vt:i4>1572919</vt:i4>
      </vt:variant>
      <vt:variant>
        <vt:i4>98</vt:i4>
      </vt:variant>
      <vt:variant>
        <vt:i4>0</vt:i4>
      </vt:variant>
      <vt:variant>
        <vt:i4>5</vt:i4>
      </vt:variant>
      <vt:variant>
        <vt:lpwstr/>
      </vt:variant>
      <vt:variant>
        <vt:lpwstr>_Toc66099080</vt:lpwstr>
      </vt:variant>
      <vt:variant>
        <vt:i4>1114168</vt:i4>
      </vt:variant>
      <vt:variant>
        <vt:i4>92</vt:i4>
      </vt:variant>
      <vt:variant>
        <vt:i4>0</vt:i4>
      </vt:variant>
      <vt:variant>
        <vt:i4>5</vt:i4>
      </vt:variant>
      <vt:variant>
        <vt:lpwstr/>
      </vt:variant>
      <vt:variant>
        <vt:lpwstr>_Toc66099079</vt:lpwstr>
      </vt:variant>
      <vt:variant>
        <vt:i4>1048632</vt:i4>
      </vt:variant>
      <vt:variant>
        <vt:i4>86</vt:i4>
      </vt:variant>
      <vt:variant>
        <vt:i4>0</vt:i4>
      </vt:variant>
      <vt:variant>
        <vt:i4>5</vt:i4>
      </vt:variant>
      <vt:variant>
        <vt:lpwstr/>
      </vt:variant>
      <vt:variant>
        <vt:lpwstr>_Toc66099078</vt:lpwstr>
      </vt:variant>
      <vt:variant>
        <vt:i4>2031672</vt:i4>
      </vt:variant>
      <vt:variant>
        <vt:i4>80</vt:i4>
      </vt:variant>
      <vt:variant>
        <vt:i4>0</vt:i4>
      </vt:variant>
      <vt:variant>
        <vt:i4>5</vt:i4>
      </vt:variant>
      <vt:variant>
        <vt:lpwstr/>
      </vt:variant>
      <vt:variant>
        <vt:lpwstr>_Toc66099077</vt:lpwstr>
      </vt:variant>
      <vt:variant>
        <vt:i4>1966136</vt:i4>
      </vt:variant>
      <vt:variant>
        <vt:i4>74</vt:i4>
      </vt:variant>
      <vt:variant>
        <vt:i4>0</vt:i4>
      </vt:variant>
      <vt:variant>
        <vt:i4>5</vt:i4>
      </vt:variant>
      <vt:variant>
        <vt:lpwstr/>
      </vt:variant>
      <vt:variant>
        <vt:lpwstr>_Toc66099076</vt:lpwstr>
      </vt:variant>
      <vt:variant>
        <vt:i4>1900600</vt:i4>
      </vt:variant>
      <vt:variant>
        <vt:i4>68</vt:i4>
      </vt:variant>
      <vt:variant>
        <vt:i4>0</vt:i4>
      </vt:variant>
      <vt:variant>
        <vt:i4>5</vt:i4>
      </vt:variant>
      <vt:variant>
        <vt:lpwstr/>
      </vt:variant>
      <vt:variant>
        <vt:lpwstr>_Toc66099075</vt:lpwstr>
      </vt:variant>
      <vt:variant>
        <vt:i4>1835064</vt:i4>
      </vt:variant>
      <vt:variant>
        <vt:i4>62</vt:i4>
      </vt:variant>
      <vt:variant>
        <vt:i4>0</vt:i4>
      </vt:variant>
      <vt:variant>
        <vt:i4>5</vt:i4>
      </vt:variant>
      <vt:variant>
        <vt:lpwstr/>
      </vt:variant>
      <vt:variant>
        <vt:lpwstr>_Toc66099074</vt:lpwstr>
      </vt:variant>
      <vt:variant>
        <vt:i4>1769528</vt:i4>
      </vt:variant>
      <vt:variant>
        <vt:i4>56</vt:i4>
      </vt:variant>
      <vt:variant>
        <vt:i4>0</vt:i4>
      </vt:variant>
      <vt:variant>
        <vt:i4>5</vt:i4>
      </vt:variant>
      <vt:variant>
        <vt:lpwstr/>
      </vt:variant>
      <vt:variant>
        <vt:lpwstr>_Toc66099073</vt:lpwstr>
      </vt:variant>
      <vt:variant>
        <vt:i4>1703992</vt:i4>
      </vt:variant>
      <vt:variant>
        <vt:i4>50</vt:i4>
      </vt:variant>
      <vt:variant>
        <vt:i4>0</vt:i4>
      </vt:variant>
      <vt:variant>
        <vt:i4>5</vt:i4>
      </vt:variant>
      <vt:variant>
        <vt:lpwstr/>
      </vt:variant>
      <vt:variant>
        <vt:lpwstr>_Toc66099072</vt:lpwstr>
      </vt:variant>
      <vt:variant>
        <vt:i4>1638456</vt:i4>
      </vt:variant>
      <vt:variant>
        <vt:i4>44</vt:i4>
      </vt:variant>
      <vt:variant>
        <vt:i4>0</vt:i4>
      </vt:variant>
      <vt:variant>
        <vt:i4>5</vt:i4>
      </vt:variant>
      <vt:variant>
        <vt:lpwstr/>
      </vt:variant>
      <vt:variant>
        <vt:lpwstr>_Toc66099071</vt:lpwstr>
      </vt:variant>
      <vt:variant>
        <vt:i4>1572920</vt:i4>
      </vt:variant>
      <vt:variant>
        <vt:i4>38</vt:i4>
      </vt:variant>
      <vt:variant>
        <vt:i4>0</vt:i4>
      </vt:variant>
      <vt:variant>
        <vt:i4>5</vt:i4>
      </vt:variant>
      <vt:variant>
        <vt:lpwstr/>
      </vt:variant>
      <vt:variant>
        <vt:lpwstr>_Toc66099070</vt:lpwstr>
      </vt:variant>
      <vt:variant>
        <vt:i4>1114169</vt:i4>
      </vt:variant>
      <vt:variant>
        <vt:i4>32</vt:i4>
      </vt:variant>
      <vt:variant>
        <vt:i4>0</vt:i4>
      </vt:variant>
      <vt:variant>
        <vt:i4>5</vt:i4>
      </vt:variant>
      <vt:variant>
        <vt:lpwstr/>
      </vt:variant>
      <vt:variant>
        <vt:lpwstr>_Toc66099069</vt:lpwstr>
      </vt:variant>
      <vt:variant>
        <vt:i4>1048633</vt:i4>
      </vt:variant>
      <vt:variant>
        <vt:i4>26</vt:i4>
      </vt:variant>
      <vt:variant>
        <vt:i4>0</vt:i4>
      </vt:variant>
      <vt:variant>
        <vt:i4>5</vt:i4>
      </vt:variant>
      <vt:variant>
        <vt:lpwstr/>
      </vt:variant>
      <vt:variant>
        <vt:lpwstr>_Toc66099068</vt:lpwstr>
      </vt:variant>
      <vt:variant>
        <vt:i4>2031673</vt:i4>
      </vt:variant>
      <vt:variant>
        <vt:i4>20</vt:i4>
      </vt:variant>
      <vt:variant>
        <vt:i4>0</vt:i4>
      </vt:variant>
      <vt:variant>
        <vt:i4>5</vt:i4>
      </vt:variant>
      <vt:variant>
        <vt:lpwstr/>
      </vt:variant>
      <vt:variant>
        <vt:lpwstr>_Toc66099067</vt:lpwstr>
      </vt:variant>
      <vt:variant>
        <vt:i4>1966137</vt:i4>
      </vt:variant>
      <vt:variant>
        <vt:i4>14</vt:i4>
      </vt:variant>
      <vt:variant>
        <vt:i4>0</vt:i4>
      </vt:variant>
      <vt:variant>
        <vt:i4>5</vt:i4>
      </vt:variant>
      <vt:variant>
        <vt:lpwstr/>
      </vt:variant>
      <vt:variant>
        <vt:lpwstr>_Toc66099066</vt:lpwstr>
      </vt:variant>
      <vt:variant>
        <vt:i4>1900601</vt:i4>
      </vt:variant>
      <vt:variant>
        <vt:i4>8</vt:i4>
      </vt:variant>
      <vt:variant>
        <vt:i4>0</vt:i4>
      </vt:variant>
      <vt:variant>
        <vt:i4>5</vt:i4>
      </vt:variant>
      <vt:variant>
        <vt:lpwstr/>
      </vt:variant>
      <vt:variant>
        <vt:lpwstr>_Toc66099065</vt:lpwstr>
      </vt:variant>
      <vt:variant>
        <vt:i4>1835065</vt:i4>
      </vt:variant>
      <vt:variant>
        <vt:i4>2</vt:i4>
      </vt:variant>
      <vt:variant>
        <vt:i4>0</vt:i4>
      </vt:variant>
      <vt:variant>
        <vt:i4>5</vt:i4>
      </vt:variant>
      <vt:variant>
        <vt:lpwstr/>
      </vt:variant>
      <vt:variant>
        <vt:lpwstr>_Toc66099064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Skou Poulsen</dc:creator>
  <cp:keywords/>
  <cp:lastModifiedBy>Katja Frost Jespersen</cp:lastModifiedBy>
  <cp:revision>2</cp:revision>
  <cp:lastPrinted>2021-06-21T14:03:00Z</cp:lastPrinted>
  <dcterms:created xsi:type="dcterms:W3CDTF">2021-10-07T12:39:00Z</dcterms:created>
  <dcterms:modified xsi:type="dcterms:W3CDTF">2021-10-07T12:39:00Z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0x0101006CC0E67484EE544DBF7803B2CAF9E489</vt:lpwstr>
  </property>
</Properties>
</file>